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34"/>
        <w:tblW w:w="0" w:type="auto"/>
        <w:tblLook w:val="01E0" w:firstRow="1" w:lastRow="1" w:firstColumn="1" w:lastColumn="1" w:noHBand="0" w:noVBand="0"/>
      </w:tblPr>
      <w:tblGrid>
        <w:gridCol w:w="9570"/>
      </w:tblGrid>
      <w:tr w:rsidR="00F74B61" w:rsidRPr="00F74B61" w:rsidTr="00F74B61">
        <w:tc>
          <w:tcPr>
            <w:tcW w:w="9570" w:type="dxa"/>
            <w:hideMark/>
          </w:tcPr>
          <w:p w:rsidR="00F74B61" w:rsidRPr="00F74B61" w:rsidRDefault="00F74B61" w:rsidP="000C555D">
            <w:pPr>
              <w:spacing w:after="0"/>
              <w:ind w:firstLine="567"/>
              <w:jc w:val="center"/>
              <w:rPr>
                <w:rFonts w:ascii="Arial" w:eastAsia="Times New Roman" w:hAnsi="Arial" w:cs="Arial"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inline distT="0" distB="0" distL="0" distR="0" wp14:anchorId="2B57DB75" wp14:editId="680FF386">
                  <wp:extent cx="504825" cy="628650"/>
                  <wp:effectExtent l="0" t="0" r="9525" b="0"/>
                  <wp:docPr id="1" name="Рисунок 1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СОВЕТ ДЕПУТАТОВ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 xml:space="preserve">МУНИЦИПАЛЬНОГО ОБРАЗОВАНИЯ 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АЛЕКСЕЕВСКИЙ СЕЛЬСОВЕТ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 xml:space="preserve">АСЕКЕЕВСКОГО РАЙОНА 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ОРЕНБУРГСКОЙ ОБЛАСТИ</w:t>
            </w:r>
          </w:p>
          <w:p w:rsidR="00F74B61" w:rsidRPr="00F74B61" w:rsidRDefault="000C1A69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ЧЕТВЕРТО</w:t>
            </w:r>
            <w:r w:rsidR="00F74B61"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ГО  СОЗЫВА</w:t>
            </w: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Arial" w:eastAsia="Times New Roman" w:hAnsi="Arial" w:cs="Arial"/>
          <w:b/>
          <w:caps/>
          <w:sz w:val="32"/>
          <w:szCs w:val="32"/>
          <w:lang w:eastAsia="en-US"/>
        </w:rPr>
      </w:pPr>
    </w:p>
    <w:p w:rsidR="00F74B61" w:rsidRPr="00F74B61" w:rsidRDefault="00F74B61" w:rsidP="00F74B61">
      <w:pPr>
        <w:spacing w:after="0" w:line="240" w:lineRule="auto"/>
        <w:ind w:left="240" w:firstLine="567"/>
        <w:jc w:val="center"/>
        <w:rPr>
          <w:rFonts w:ascii="Arial" w:eastAsia="Times New Roman" w:hAnsi="Arial" w:cs="Arial"/>
          <w:b/>
          <w:caps/>
          <w:sz w:val="32"/>
          <w:szCs w:val="32"/>
        </w:rPr>
      </w:pPr>
      <w:r w:rsidRPr="00F74B61">
        <w:rPr>
          <w:rFonts w:ascii="Arial" w:eastAsia="Times New Roman" w:hAnsi="Arial" w:cs="Arial"/>
          <w:b/>
          <w:caps/>
          <w:sz w:val="32"/>
          <w:szCs w:val="32"/>
        </w:rPr>
        <w:t>РЕШЕНИЕ</w:t>
      </w:r>
    </w:p>
    <w:p w:rsidR="00F74B61" w:rsidRPr="00F74B61" w:rsidRDefault="006A5672" w:rsidP="00F74B61">
      <w:pPr>
        <w:tabs>
          <w:tab w:val="left" w:pos="2010"/>
          <w:tab w:val="left" w:pos="255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3B6D3A">
        <w:rPr>
          <w:rFonts w:ascii="Arial" w:eastAsia="Times New Roman" w:hAnsi="Arial" w:cs="Arial"/>
          <w:b/>
          <w:sz w:val="28"/>
          <w:szCs w:val="28"/>
        </w:rPr>
        <w:t>25</w:t>
      </w:r>
      <w:r w:rsidR="000C1A69">
        <w:rPr>
          <w:rFonts w:ascii="Arial" w:eastAsia="Times New Roman" w:hAnsi="Arial" w:cs="Arial"/>
          <w:b/>
          <w:sz w:val="28"/>
          <w:szCs w:val="28"/>
        </w:rPr>
        <w:t>.</w:t>
      </w:r>
      <w:r>
        <w:rPr>
          <w:rFonts w:ascii="Arial" w:eastAsia="Times New Roman" w:hAnsi="Arial" w:cs="Arial"/>
          <w:b/>
          <w:sz w:val="28"/>
          <w:szCs w:val="28"/>
        </w:rPr>
        <w:t>0</w:t>
      </w:r>
      <w:r w:rsidR="003B6D3A">
        <w:rPr>
          <w:rFonts w:ascii="Arial" w:eastAsia="Times New Roman" w:hAnsi="Arial" w:cs="Arial"/>
          <w:b/>
          <w:sz w:val="28"/>
          <w:szCs w:val="28"/>
        </w:rPr>
        <w:t>7</w:t>
      </w:r>
      <w:r w:rsidR="00F74B61" w:rsidRPr="00F74B61">
        <w:rPr>
          <w:rFonts w:ascii="Arial" w:eastAsia="Times New Roman" w:hAnsi="Arial" w:cs="Arial"/>
          <w:b/>
          <w:sz w:val="28"/>
          <w:szCs w:val="28"/>
        </w:rPr>
        <w:t>.202</w:t>
      </w:r>
      <w:r>
        <w:rPr>
          <w:rFonts w:ascii="Arial" w:eastAsia="Times New Roman" w:hAnsi="Arial" w:cs="Arial"/>
          <w:b/>
          <w:sz w:val="28"/>
          <w:szCs w:val="28"/>
        </w:rPr>
        <w:t>2</w:t>
      </w:r>
      <w:r w:rsidR="00F74B61" w:rsidRPr="00F74B61">
        <w:rPr>
          <w:rFonts w:ascii="Arial" w:eastAsia="Times New Roman" w:hAnsi="Arial" w:cs="Arial"/>
          <w:b/>
          <w:sz w:val="28"/>
          <w:szCs w:val="28"/>
        </w:rPr>
        <w:tab/>
        <w:t xml:space="preserve">                      </w:t>
      </w:r>
      <w:r w:rsidR="00F74B61" w:rsidRPr="00F74B61">
        <w:rPr>
          <w:rFonts w:ascii="Arial" w:eastAsia="Times New Roman" w:hAnsi="Arial" w:cs="Arial"/>
          <w:b/>
          <w:sz w:val="28"/>
          <w:szCs w:val="28"/>
        </w:rPr>
        <w:tab/>
        <w:t xml:space="preserve">                          </w:t>
      </w:r>
      <w:r w:rsidR="003B6D3A">
        <w:rPr>
          <w:rFonts w:ascii="Arial" w:eastAsia="Times New Roman" w:hAnsi="Arial" w:cs="Arial"/>
          <w:b/>
          <w:sz w:val="28"/>
          <w:szCs w:val="28"/>
        </w:rPr>
        <w:t xml:space="preserve">                           № 70</w:t>
      </w:r>
    </w:p>
    <w:p w:rsidR="00F74B61" w:rsidRPr="00F74B61" w:rsidRDefault="00F74B61" w:rsidP="00F74B61">
      <w:pPr>
        <w:tabs>
          <w:tab w:val="left" w:pos="2010"/>
          <w:tab w:val="left" w:pos="2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0C555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74B61">
        <w:rPr>
          <w:rFonts w:ascii="Arial" w:eastAsia="Times New Roman" w:hAnsi="Arial" w:cs="Arial"/>
          <w:b/>
          <w:sz w:val="32"/>
          <w:szCs w:val="32"/>
        </w:rPr>
        <w:t>Об утверждении Реестра муниципальной собственности муниципального образования  Алексеевский сельсовет</w:t>
      </w:r>
      <w:r w:rsidR="006A5672">
        <w:rPr>
          <w:rFonts w:ascii="Arial" w:eastAsia="Times New Roman" w:hAnsi="Arial" w:cs="Arial"/>
          <w:b/>
          <w:sz w:val="32"/>
          <w:szCs w:val="32"/>
        </w:rPr>
        <w:t xml:space="preserve"> по состоянию на 01  </w:t>
      </w:r>
      <w:r w:rsidR="003B6D3A">
        <w:rPr>
          <w:rFonts w:ascii="Arial" w:eastAsia="Times New Roman" w:hAnsi="Arial" w:cs="Arial"/>
          <w:b/>
          <w:sz w:val="32"/>
          <w:szCs w:val="32"/>
        </w:rPr>
        <w:t>августа</w:t>
      </w:r>
      <w:r w:rsidR="006A5672">
        <w:rPr>
          <w:rFonts w:ascii="Arial" w:eastAsia="Times New Roman" w:hAnsi="Arial" w:cs="Arial"/>
          <w:b/>
          <w:sz w:val="32"/>
          <w:szCs w:val="32"/>
        </w:rPr>
        <w:t xml:space="preserve"> 2022</w:t>
      </w:r>
      <w:r w:rsidRPr="00F74B61">
        <w:rPr>
          <w:rFonts w:ascii="Arial" w:eastAsia="Times New Roman" w:hAnsi="Arial" w:cs="Arial"/>
          <w:b/>
          <w:sz w:val="32"/>
          <w:szCs w:val="32"/>
        </w:rPr>
        <w:t xml:space="preserve"> года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Алексеевский сельсовет и на основании Порядка формирования и ведения Реестра муниципальной собственности Алексеевского сельсовета, утвержденного решением Советом депутатов  от 29.11.2018 № 82, Совет депутатов РЕШИЛ: 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54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>1. Утвердить прилагаемый Реестр муниципальной собственности муниципального образования  Алексеевский   сельсове</w:t>
      </w:r>
      <w:r w:rsidR="006A5672">
        <w:rPr>
          <w:rFonts w:ascii="Times New Roman" w:eastAsia="Times New Roman" w:hAnsi="Times New Roman" w:cs="Times New Roman"/>
          <w:sz w:val="28"/>
          <w:szCs w:val="28"/>
        </w:rPr>
        <w:t xml:space="preserve">т по состоянию на 01 </w:t>
      </w:r>
      <w:r w:rsidR="003B6D3A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6A5672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B6D3A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>2. Настоящее решение вступает в силу после дня его официального (опубликования)</w:t>
      </w:r>
      <w:r w:rsidR="0054405B">
        <w:rPr>
          <w:rFonts w:ascii="Times New Roman" w:eastAsia="Times New Roman" w:hAnsi="Times New Roman" w:cs="Times New Roman"/>
          <w:sz w:val="28"/>
          <w:szCs w:val="28"/>
        </w:rPr>
        <w:t xml:space="preserve"> обнародования</w:t>
      </w:r>
      <w:proofErr w:type="gramStart"/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D3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C1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D3A">
        <w:rPr>
          <w:rFonts w:ascii="Times New Roman" w:eastAsia="Times New Roman" w:hAnsi="Times New Roman" w:cs="Times New Roman"/>
          <w:sz w:val="28"/>
          <w:szCs w:val="28"/>
        </w:rPr>
        <w:t xml:space="preserve">  3. Решение от 21.02.2022 № 59/1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муниципальной собственности муниципального образования  Алексеевский сельсовет по состоянию на 01  января </w:t>
      </w:r>
      <w:r w:rsidR="003B6D3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года» считать утратившим силу.</w:t>
      </w:r>
    </w:p>
    <w:p w:rsidR="003230EA" w:rsidRDefault="003230EA" w:rsidP="006A5672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Председатель Совета депутатов                                                                    О.П.Ларионова</w:t>
      </w:r>
    </w:p>
    <w:p w:rsidR="003230EA" w:rsidRDefault="003230EA" w:rsidP="006A5672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</w:p>
    <w:p w:rsidR="00F74B61" w:rsidRPr="00F74B61" w:rsidRDefault="003230EA" w:rsidP="006A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</w:rPr>
        <w:t>Глава муниципального образования                                                            С.А.Курочкин</w:t>
      </w:r>
      <w:bookmarkStart w:id="0" w:name="_GoBack"/>
      <w:bookmarkEnd w:id="0"/>
      <w:r w:rsidR="00F74B61" w:rsidRPr="00F74B6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651A4" w:rsidRPr="00B41AF9" w:rsidSect="000164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РЕЕСТР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муниципального имущества муниципального образования Алексеевский сельсовет, </w:t>
      </w:r>
      <w:proofErr w:type="spellStart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района, Оренбургской области.</w:t>
      </w:r>
    </w:p>
    <w:p w:rsidR="000C1A69" w:rsidRPr="000C1A69" w:rsidRDefault="006A5672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 состоянию на 01 </w:t>
      </w:r>
      <w:r w:rsidR="003B6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АВГУСТА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2022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0C1A69" w:rsidRPr="000C1A69" w:rsidTr="0054405B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1.1. Сведения о земельных участках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1.3. Сведения о жилых, нежилых помещениях               </w:t>
            </w: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2.1. Сведения об акциях.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2.3. Сведения об ином  движимом имуществе.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0C1A69">
        <w:rPr>
          <w:rFonts w:ascii="Times New Roman" w:eastAsiaTheme="minorHAnsi" w:hAnsi="Times New Roman" w:cs="Times New Roman"/>
          <w:b/>
          <w:lang w:eastAsia="en-US"/>
        </w:rPr>
        <w:t xml:space="preserve"> Сведения о недвижимом имуществе         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северо-западной 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1207000кв.м.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10954973,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04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с 01.07.2016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14.05.2019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29.10.2018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центральной 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11</w:t>
            </w:r>
            <w:r w:rsidR="003B6D3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3B6D3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3870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4879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1180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3420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701"/>
        <w:gridCol w:w="1417"/>
        <w:gridCol w:w="1418"/>
        <w:gridCol w:w="1417"/>
        <w:gridCol w:w="1276"/>
        <w:gridCol w:w="1417"/>
        <w:gridCol w:w="1418"/>
        <w:gridCol w:w="1984"/>
      </w:tblGrid>
      <w:tr w:rsidR="000C1A69" w:rsidRPr="000C1A69" w:rsidTr="0054405B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</w:t>
            </w: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lastRenderedPageBreak/>
              <w:t>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Сведения о балансовой стоимости недвижимого имущества и начисленной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</w:t>
            </w: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lastRenderedPageBreak/>
              <w:t>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Реквизиты документов-оснований возникновения (прекращения) права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Сведения об установленных в отношении муниципального недвижимого имущества ограничениях </w:t>
            </w: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73,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778,4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8197510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829622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АБ 032692 от 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Сооружение.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3,1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отсутствуют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311913 от 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Алесеевка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.З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аречная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области, в юго-восточной части кадастрового квартала 56:05:0204001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16.03.201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Кадастровый учет</w:t>
            </w:r>
            <w:r w:rsidR="000C1A69"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08.08.2018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Свидетельство о государственной регистрации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Набережная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Заречная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расположена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56:05:0000000:1659-56/003/2017-1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A5672" w:rsidRPr="000C1A69" w:rsidTr="003230EA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Здание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Воскресеновского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С.Воскресеновка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д.21,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56:05:2:02020018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Выписка из ЕГРН 56:05:0202001:28-56/111/2021-2 от 03.09.2021</w:t>
            </w:r>
          </w:p>
          <w:p w:rsidR="006A5672" w:rsidRPr="001E07CE" w:rsidRDefault="006A5672" w:rsidP="006A5672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Основание: Решение об утверждении перечня им-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ва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передаваемого МО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Асекеевским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районом МО Алексеевский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A5672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1.3. Сведения      о жилых, нежилых помещениях </w:t>
      </w:r>
      <w:r w:rsidRPr="000C1A6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Реквизиты документов-оснований возникновения (прекращения) права муниципальной собственности на недвижимое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акционерного общества-эмитента,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Номинальная стоимость акций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хозяйственного общества, товарищества,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№ п\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Адрес (местонахождение)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B7903" w:rsidRDefault="004B7903" w:rsidP="000C1A69">
      <w:pPr>
        <w:spacing w:after="0" w:line="240" w:lineRule="auto"/>
        <w:jc w:val="center"/>
      </w:pPr>
    </w:p>
    <w:sectPr w:rsidR="004B7903" w:rsidSect="00544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0C1A69"/>
    <w:rsid w:val="000C555D"/>
    <w:rsid w:val="00113A69"/>
    <w:rsid w:val="00203003"/>
    <w:rsid w:val="00221A5E"/>
    <w:rsid w:val="00247C2B"/>
    <w:rsid w:val="002B0402"/>
    <w:rsid w:val="002D7778"/>
    <w:rsid w:val="003230EA"/>
    <w:rsid w:val="00340DBD"/>
    <w:rsid w:val="0034112A"/>
    <w:rsid w:val="003B6D3A"/>
    <w:rsid w:val="00445F48"/>
    <w:rsid w:val="004463A1"/>
    <w:rsid w:val="004B7903"/>
    <w:rsid w:val="005107E3"/>
    <w:rsid w:val="0054405B"/>
    <w:rsid w:val="00544486"/>
    <w:rsid w:val="00596070"/>
    <w:rsid w:val="005F47F2"/>
    <w:rsid w:val="00680902"/>
    <w:rsid w:val="006A5672"/>
    <w:rsid w:val="00722863"/>
    <w:rsid w:val="00784B05"/>
    <w:rsid w:val="007F62B8"/>
    <w:rsid w:val="00803C44"/>
    <w:rsid w:val="008C5BB2"/>
    <w:rsid w:val="009238F8"/>
    <w:rsid w:val="009D698E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51FC3"/>
    <w:rsid w:val="00BB3E5C"/>
    <w:rsid w:val="00BC1A61"/>
    <w:rsid w:val="00BD4507"/>
    <w:rsid w:val="00BF31BC"/>
    <w:rsid w:val="00C1396F"/>
    <w:rsid w:val="00C87DB5"/>
    <w:rsid w:val="00D11456"/>
    <w:rsid w:val="00D23204"/>
    <w:rsid w:val="00D42CC2"/>
    <w:rsid w:val="00D93B34"/>
    <w:rsid w:val="00DE357F"/>
    <w:rsid w:val="00E02867"/>
    <w:rsid w:val="00E410AD"/>
    <w:rsid w:val="00E64D47"/>
    <w:rsid w:val="00EB7DB8"/>
    <w:rsid w:val="00F1473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1A69"/>
  </w:style>
  <w:style w:type="character" w:customStyle="1" w:styleId="13">
    <w:name w:val="Текст выноски Знак1"/>
    <w:basedOn w:val="a0"/>
    <w:uiPriority w:val="99"/>
    <w:semiHidden/>
    <w:rsid w:val="000C1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C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C1A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C1A6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320F-BFD8-454E-A87F-11FDF5CD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15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37</cp:revision>
  <cp:lastPrinted>2021-02-10T12:27:00Z</cp:lastPrinted>
  <dcterms:created xsi:type="dcterms:W3CDTF">2017-11-17T11:54:00Z</dcterms:created>
  <dcterms:modified xsi:type="dcterms:W3CDTF">2022-07-27T07:37:00Z</dcterms:modified>
</cp:coreProperties>
</file>