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7DC" w:rsidRPr="007E5DF7" w:rsidRDefault="003E57DC" w:rsidP="007E5DF7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E5DF7">
        <w:rPr>
          <w:rFonts w:ascii="Times New Roman" w:hAnsi="Times New Roman"/>
          <w:b/>
          <w:sz w:val="28"/>
          <w:szCs w:val="28"/>
        </w:rPr>
        <w:t>Извещение о размещении промежуточных отчетных документ</w:t>
      </w:r>
      <w:r>
        <w:rPr>
          <w:rFonts w:ascii="Times New Roman" w:hAnsi="Times New Roman"/>
          <w:b/>
          <w:sz w:val="28"/>
          <w:szCs w:val="28"/>
        </w:rPr>
        <w:t>ов</w:t>
      </w:r>
      <w:r w:rsidRPr="007E5DF7">
        <w:rPr>
          <w:rFonts w:ascii="Times New Roman" w:hAnsi="Times New Roman"/>
          <w:b/>
          <w:sz w:val="28"/>
          <w:szCs w:val="28"/>
        </w:rPr>
        <w:t xml:space="preserve"> (далее - проект отчета)</w:t>
      </w:r>
      <w:r w:rsidR="0021384B">
        <w:rPr>
          <w:rFonts w:ascii="Times New Roman" w:hAnsi="Times New Roman"/>
          <w:b/>
          <w:sz w:val="28"/>
          <w:szCs w:val="28"/>
        </w:rPr>
        <w:t xml:space="preserve"> об итогах государственной кадастровой оценки земель </w:t>
      </w:r>
      <w:r w:rsidR="002922FA" w:rsidRPr="002922FA">
        <w:rPr>
          <w:rFonts w:ascii="Times New Roman" w:hAnsi="Times New Roman"/>
          <w:b/>
          <w:sz w:val="28"/>
          <w:szCs w:val="28"/>
        </w:rPr>
        <w:t>населенных пунктов 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</w:t>
      </w:r>
      <w:r w:rsidR="002922FA">
        <w:rPr>
          <w:rFonts w:ascii="Times New Roman" w:hAnsi="Times New Roman"/>
          <w:b/>
          <w:sz w:val="28"/>
          <w:szCs w:val="28"/>
        </w:rPr>
        <w:t xml:space="preserve"> </w:t>
      </w:r>
      <w:r w:rsidR="0021384B">
        <w:rPr>
          <w:rFonts w:ascii="Times New Roman" w:hAnsi="Times New Roman"/>
          <w:b/>
          <w:sz w:val="28"/>
          <w:szCs w:val="28"/>
        </w:rPr>
        <w:t>на территории Оренбургской области</w:t>
      </w:r>
      <w:r w:rsidRPr="007E5DF7">
        <w:rPr>
          <w:rFonts w:ascii="Times New Roman" w:hAnsi="Times New Roman"/>
          <w:b/>
          <w:sz w:val="28"/>
          <w:szCs w:val="28"/>
        </w:rPr>
        <w:t xml:space="preserve">, о </w:t>
      </w:r>
      <w:r w:rsidR="005C6CC6">
        <w:rPr>
          <w:rFonts w:ascii="Times New Roman" w:hAnsi="Times New Roman"/>
          <w:b/>
          <w:sz w:val="28"/>
          <w:szCs w:val="28"/>
        </w:rPr>
        <w:t xml:space="preserve">порядке и сроках представления </w:t>
      </w:r>
      <w:r w:rsidRPr="007E5DF7">
        <w:rPr>
          <w:rFonts w:ascii="Times New Roman" w:hAnsi="Times New Roman"/>
          <w:b/>
          <w:sz w:val="28"/>
          <w:szCs w:val="28"/>
        </w:rPr>
        <w:t>замечаний к проекту отчета</w:t>
      </w:r>
    </w:p>
    <w:p w:rsidR="003E57DC" w:rsidRPr="00A15EBD" w:rsidRDefault="003E57DC" w:rsidP="001307C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15EB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EBD">
        <w:rPr>
          <w:rFonts w:ascii="Times New Roman" w:hAnsi="Times New Roman"/>
          <w:sz w:val="28"/>
          <w:szCs w:val="28"/>
        </w:rPr>
        <w:t>порядке, установленном действующим законодательством Российской Федерации, на основании постановления Правительства Оренбургской области от 28</w:t>
      </w:r>
      <w:r>
        <w:rPr>
          <w:rFonts w:ascii="Times New Roman" w:hAnsi="Times New Roman"/>
          <w:sz w:val="28"/>
          <w:szCs w:val="28"/>
        </w:rPr>
        <w:t>.09.</w:t>
      </w:r>
      <w:r w:rsidR="002922FA">
        <w:rPr>
          <w:rFonts w:ascii="Times New Roman" w:hAnsi="Times New Roman"/>
          <w:sz w:val="28"/>
          <w:szCs w:val="28"/>
        </w:rPr>
        <w:t xml:space="preserve">2017 № 693-п </w:t>
      </w:r>
      <w:r w:rsidR="00227751">
        <w:rPr>
          <w:rFonts w:ascii="Times New Roman" w:hAnsi="Times New Roman"/>
          <w:sz w:val="28"/>
          <w:szCs w:val="28"/>
        </w:rPr>
        <w:t>«О проведении</w:t>
      </w:r>
      <w:bookmarkStart w:id="0" w:name="_GoBack"/>
      <w:bookmarkEnd w:id="0"/>
      <w:r w:rsidRPr="00A15EBD">
        <w:rPr>
          <w:rFonts w:ascii="Times New Roman" w:hAnsi="Times New Roman"/>
          <w:sz w:val="28"/>
          <w:szCs w:val="28"/>
        </w:rPr>
        <w:t xml:space="preserve"> государственной кадастровой оценки объектов недвижимости, расположенных на террит</w:t>
      </w:r>
      <w:r w:rsidR="002922FA">
        <w:rPr>
          <w:rFonts w:ascii="Times New Roman" w:hAnsi="Times New Roman"/>
          <w:sz w:val="28"/>
          <w:szCs w:val="28"/>
        </w:rPr>
        <w:t>ории Оренбургской области» в 2020</w:t>
      </w:r>
      <w:r w:rsidRPr="00A15EBD">
        <w:rPr>
          <w:rFonts w:ascii="Times New Roman" w:hAnsi="Times New Roman"/>
          <w:sz w:val="28"/>
          <w:szCs w:val="28"/>
        </w:rPr>
        <w:t xml:space="preserve"> </w:t>
      </w:r>
      <w:r w:rsidR="00DD58AE">
        <w:rPr>
          <w:rFonts w:ascii="Times New Roman" w:hAnsi="Times New Roman"/>
          <w:sz w:val="28"/>
          <w:szCs w:val="28"/>
        </w:rPr>
        <w:t xml:space="preserve">году на территории Оренбургской </w:t>
      </w:r>
      <w:r w:rsidRPr="00A15EBD">
        <w:rPr>
          <w:rFonts w:ascii="Times New Roman" w:hAnsi="Times New Roman"/>
          <w:sz w:val="28"/>
          <w:szCs w:val="28"/>
        </w:rPr>
        <w:t xml:space="preserve">области проводится кадастровая оценка земель </w:t>
      </w:r>
      <w:r w:rsidR="00DD58AE" w:rsidRPr="00DD58AE">
        <w:rPr>
          <w:rFonts w:ascii="Times New Roman" w:hAnsi="Times New Roman"/>
          <w:sz w:val="28"/>
          <w:szCs w:val="28"/>
        </w:rPr>
        <w:t>населенных пунктов 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</w:t>
      </w:r>
      <w:r w:rsidRPr="00A15EBD">
        <w:rPr>
          <w:rFonts w:ascii="Times New Roman" w:hAnsi="Times New Roman"/>
          <w:sz w:val="28"/>
          <w:szCs w:val="28"/>
        </w:rPr>
        <w:t xml:space="preserve">. </w:t>
      </w:r>
    </w:p>
    <w:p w:rsidR="003E57DC" w:rsidRPr="00A15EBD" w:rsidRDefault="003E57DC" w:rsidP="001307C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15EBD">
        <w:rPr>
          <w:rFonts w:ascii="Times New Roman" w:hAnsi="Times New Roman"/>
          <w:sz w:val="28"/>
          <w:szCs w:val="28"/>
        </w:rPr>
        <w:t xml:space="preserve">Определение кадастровой стоимости осуществляется Государственным бюджетным учреждением «Центр государственной кадастровой оценки Оренбургской области» в соответствии с </w:t>
      </w:r>
      <w:r w:rsidR="007A22E9">
        <w:rPr>
          <w:rFonts w:ascii="Times New Roman" w:hAnsi="Times New Roman"/>
          <w:sz w:val="28"/>
          <w:szCs w:val="28"/>
        </w:rPr>
        <w:t>м</w:t>
      </w:r>
      <w:r w:rsidRPr="00A15EBD">
        <w:rPr>
          <w:rFonts w:ascii="Times New Roman" w:hAnsi="Times New Roman"/>
          <w:sz w:val="28"/>
          <w:szCs w:val="28"/>
        </w:rPr>
        <w:t>етодическими указаниями</w:t>
      </w:r>
      <w:r>
        <w:rPr>
          <w:rFonts w:ascii="Times New Roman" w:hAnsi="Times New Roman"/>
          <w:sz w:val="28"/>
          <w:szCs w:val="28"/>
        </w:rPr>
        <w:t>, утвержденными приказом Министерства экономического развития Российской Федерации</w:t>
      </w:r>
      <w:r w:rsidRPr="00A15EBD">
        <w:rPr>
          <w:rFonts w:ascii="Times New Roman" w:hAnsi="Times New Roman"/>
          <w:sz w:val="28"/>
          <w:szCs w:val="28"/>
        </w:rPr>
        <w:t xml:space="preserve"> от 12.05.2017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EBD">
        <w:rPr>
          <w:rFonts w:ascii="Times New Roman" w:hAnsi="Times New Roman"/>
          <w:sz w:val="28"/>
          <w:szCs w:val="28"/>
        </w:rPr>
        <w:t>226.</w:t>
      </w:r>
    </w:p>
    <w:p w:rsidR="003E57DC" w:rsidRPr="00A15EBD" w:rsidRDefault="003E57DC" w:rsidP="001307C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Итоговым документом, составленным по результатам определения кадастровой стоимости, является отчет. </w:t>
      </w:r>
      <w:r w:rsidRPr="00A15EBD">
        <w:rPr>
          <w:rFonts w:ascii="Times New Roman" w:hAnsi="Times New Roman"/>
          <w:sz w:val="28"/>
          <w:szCs w:val="28"/>
        </w:rPr>
        <w:t>По итогам определения кадастровой стоимости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EBD">
        <w:rPr>
          <w:rFonts w:ascii="Times New Roman" w:hAnsi="Times New Roman"/>
          <w:sz w:val="28"/>
          <w:szCs w:val="28"/>
        </w:rPr>
        <w:t xml:space="preserve">Государственным бюджетным учреждением «Центр государственной кадастровой оценки Оренбургской области» составлен промежуточный отчетный документ, являющийся проектом отчета. </w:t>
      </w:r>
    </w:p>
    <w:p w:rsidR="003E57DC" w:rsidRDefault="003E57DC" w:rsidP="001307C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15EBD">
        <w:rPr>
          <w:rFonts w:ascii="Times New Roman" w:hAnsi="Times New Roman"/>
          <w:sz w:val="28"/>
          <w:szCs w:val="28"/>
        </w:rPr>
        <w:t>Для обеспечения возможности ознакомления с проектом отчета об определении кадастровой стоимости земельных участко</w:t>
      </w:r>
      <w:r w:rsidR="00DD58AE">
        <w:rPr>
          <w:rFonts w:ascii="Times New Roman" w:hAnsi="Times New Roman"/>
          <w:sz w:val="28"/>
          <w:szCs w:val="28"/>
        </w:rPr>
        <w:t xml:space="preserve">в </w:t>
      </w:r>
      <w:r w:rsidRPr="00A15EBD">
        <w:rPr>
          <w:rFonts w:ascii="Times New Roman" w:hAnsi="Times New Roman"/>
          <w:sz w:val="28"/>
          <w:szCs w:val="28"/>
        </w:rPr>
        <w:t xml:space="preserve">в публичном доступе в Фонде данных государственной кадастровой оценки на сайте </w:t>
      </w:r>
      <w:proofErr w:type="spellStart"/>
      <w:r w:rsidRPr="00A15EBD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A15EBD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r w:rsidRPr="00A15EBD">
        <w:rPr>
          <w:rFonts w:ascii="Times New Roman" w:hAnsi="Times New Roman"/>
          <w:sz w:val="28"/>
          <w:szCs w:val="28"/>
          <w:lang w:val="en-US"/>
        </w:rPr>
        <w:t>http</w:t>
      </w:r>
      <w:r w:rsidR="006B4954">
        <w:rPr>
          <w:rFonts w:ascii="Times New Roman" w:hAnsi="Times New Roman"/>
          <w:sz w:val="28"/>
          <w:szCs w:val="28"/>
        </w:rPr>
        <w:t>/</w:t>
      </w:r>
      <w:proofErr w:type="spellStart"/>
      <w:r w:rsidRPr="00A15EBD">
        <w:rPr>
          <w:rFonts w:ascii="Times New Roman" w:hAnsi="Times New Roman"/>
          <w:sz w:val="28"/>
          <w:szCs w:val="28"/>
          <w:lang w:val="en-US"/>
        </w:rPr>
        <w:t>rosreestr</w:t>
      </w:r>
      <w:proofErr w:type="spellEnd"/>
      <w:r w:rsidRPr="00A15EBD">
        <w:rPr>
          <w:rFonts w:ascii="Times New Roman" w:hAnsi="Times New Roman"/>
          <w:sz w:val="28"/>
          <w:szCs w:val="28"/>
        </w:rPr>
        <w:t>.</w:t>
      </w:r>
      <w:proofErr w:type="spellStart"/>
      <w:r w:rsidRPr="00A15EB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6B4954">
        <w:rPr>
          <w:rFonts w:ascii="Times New Roman" w:hAnsi="Times New Roman"/>
          <w:sz w:val="28"/>
          <w:szCs w:val="28"/>
        </w:rPr>
        <w:t>/Главная/</w:t>
      </w:r>
      <w:r w:rsidR="009378D7">
        <w:rPr>
          <w:rFonts w:ascii="Times New Roman" w:hAnsi="Times New Roman"/>
          <w:sz w:val="28"/>
          <w:szCs w:val="28"/>
        </w:rPr>
        <w:t xml:space="preserve"> </w:t>
      </w:r>
      <w:r w:rsidRPr="00A15EBD">
        <w:rPr>
          <w:rFonts w:ascii="Times New Roman" w:hAnsi="Times New Roman"/>
          <w:sz w:val="28"/>
          <w:szCs w:val="28"/>
        </w:rPr>
        <w:t xml:space="preserve">Деятельность/Кадастровая </w:t>
      </w:r>
      <w:r w:rsidR="006B4954">
        <w:rPr>
          <w:rFonts w:ascii="Times New Roman" w:hAnsi="Times New Roman"/>
          <w:sz w:val="28"/>
          <w:szCs w:val="28"/>
        </w:rPr>
        <w:t>оценка/</w:t>
      </w:r>
      <w:r w:rsidRPr="00A15EBD">
        <w:rPr>
          <w:rFonts w:ascii="Times New Roman" w:hAnsi="Times New Roman"/>
          <w:sz w:val="28"/>
          <w:szCs w:val="28"/>
        </w:rPr>
        <w:t>Фонд данных госу</w:t>
      </w:r>
      <w:r w:rsidR="006B4954">
        <w:rPr>
          <w:rFonts w:ascii="Times New Roman" w:hAnsi="Times New Roman"/>
          <w:sz w:val="28"/>
          <w:szCs w:val="28"/>
        </w:rPr>
        <w:t>дарственной кадастровой оценки/</w:t>
      </w:r>
      <w:r w:rsidRPr="00A15EBD">
        <w:rPr>
          <w:rFonts w:ascii="Times New Roman" w:hAnsi="Times New Roman"/>
          <w:sz w:val="28"/>
          <w:szCs w:val="28"/>
        </w:rPr>
        <w:t>Получение сведений из Фонда данных госуд</w:t>
      </w:r>
      <w:r w:rsidR="006B4954">
        <w:rPr>
          <w:rFonts w:ascii="Times New Roman" w:hAnsi="Times New Roman"/>
          <w:sz w:val="28"/>
          <w:szCs w:val="28"/>
        </w:rPr>
        <w:t>арственной кадастровой оценки /</w:t>
      </w:r>
      <w:r w:rsidRPr="00A15EBD">
        <w:rPr>
          <w:rFonts w:ascii="Times New Roman" w:hAnsi="Times New Roman"/>
          <w:sz w:val="28"/>
          <w:szCs w:val="28"/>
        </w:rPr>
        <w:t>Проекты отчетов об опр</w:t>
      </w:r>
      <w:r w:rsidR="006B4954">
        <w:rPr>
          <w:rFonts w:ascii="Times New Roman" w:hAnsi="Times New Roman"/>
          <w:sz w:val="28"/>
          <w:szCs w:val="28"/>
        </w:rPr>
        <w:t>еделении кадастровой стоимости/</w:t>
      </w:r>
      <w:r w:rsidRPr="00A15EBD">
        <w:rPr>
          <w:rFonts w:ascii="Times New Roman" w:hAnsi="Times New Roman"/>
          <w:sz w:val="28"/>
          <w:szCs w:val="28"/>
        </w:rPr>
        <w:t>С</w:t>
      </w:r>
      <w:r w:rsidR="006B4954">
        <w:rPr>
          <w:rFonts w:ascii="Times New Roman" w:hAnsi="Times New Roman"/>
          <w:sz w:val="28"/>
          <w:szCs w:val="28"/>
        </w:rPr>
        <w:t>убъект РФ-Оренбургская область/</w:t>
      </w:r>
      <w:r w:rsidRPr="0021384B">
        <w:rPr>
          <w:rFonts w:ascii="Times New Roman" w:hAnsi="Times New Roman"/>
          <w:sz w:val="28"/>
          <w:szCs w:val="28"/>
        </w:rPr>
        <w:t>Номер проекта отчета -</w:t>
      </w:r>
      <w:r w:rsidR="005831E9">
        <w:rPr>
          <w:rFonts w:ascii="Times New Roman" w:hAnsi="Times New Roman"/>
          <w:sz w:val="28"/>
          <w:szCs w:val="28"/>
        </w:rPr>
        <w:t xml:space="preserve"> </w:t>
      </w:r>
      <w:r w:rsidR="00DD58AE" w:rsidRPr="00DD58AE">
        <w:rPr>
          <w:rFonts w:ascii="Times New Roman" w:hAnsi="Times New Roman"/>
          <w:sz w:val="28"/>
          <w:szCs w:val="28"/>
        </w:rPr>
        <w:t>03-2020/НП-ПРОМ</w:t>
      </w:r>
      <w:r w:rsidRPr="0021384B">
        <w:rPr>
          <w:rFonts w:ascii="Times New Roman" w:hAnsi="Times New Roman"/>
          <w:sz w:val="28"/>
          <w:szCs w:val="28"/>
        </w:rPr>
        <w:t>)</w:t>
      </w:r>
      <w:r w:rsidRPr="00A15EBD">
        <w:rPr>
          <w:rFonts w:ascii="Times New Roman" w:hAnsi="Times New Roman"/>
          <w:sz w:val="28"/>
          <w:szCs w:val="28"/>
        </w:rPr>
        <w:t xml:space="preserve"> размещен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A15EBD">
        <w:rPr>
          <w:rFonts w:ascii="Times New Roman" w:hAnsi="Times New Roman"/>
          <w:sz w:val="28"/>
          <w:szCs w:val="28"/>
        </w:rPr>
        <w:t>на срок 60 дней</w:t>
      </w:r>
      <w:r>
        <w:rPr>
          <w:rFonts w:ascii="Times New Roman" w:hAnsi="Times New Roman"/>
          <w:sz w:val="28"/>
          <w:szCs w:val="28"/>
        </w:rPr>
        <w:t xml:space="preserve"> информация о проекте отчета, о порядке и сроках предоставления замечаний к проекту отчета</w:t>
      </w:r>
      <w:r w:rsidRPr="00A15EBD">
        <w:rPr>
          <w:rFonts w:ascii="Times New Roman" w:hAnsi="Times New Roman"/>
          <w:sz w:val="28"/>
          <w:szCs w:val="28"/>
        </w:rPr>
        <w:t>.</w:t>
      </w:r>
    </w:p>
    <w:p w:rsidR="003E57DC" w:rsidRPr="00A674D3" w:rsidRDefault="003E57DC" w:rsidP="001307C9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A674D3">
        <w:rPr>
          <w:rFonts w:ascii="Times New Roman" w:hAnsi="Times New Roman"/>
          <w:sz w:val="28"/>
          <w:szCs w:val="28"/>
        </w:rPr>
        <w:t xml:space="preserve">Согласно  информации проект отчета размещен на сайте </w:t>
      </w:r>
      <w:r w:rsidRPr="00DB61F5">
        <w:rPr>
          <w:rFonts w:ascii="Times New Roman" w:hAnsi="Times New Roman" w:cs="Times New Roman"/>
          <w:sz w:val="28"/>
          <w:szCs w:val="28"/>
        </w:rPr>
        <w:t>goskadocentr.orb.ru</w:t>
      </w:r>
      <w:r w:rsidRPr="00A674D3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«Центр государственной кадастровой оценки Оренбургской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831E9">
        <w:rPr>
          <w:rFonts w:ascii="Times New Roman" w:hAnsi="Times New Roman" w:cs="Times New Roman"/>
          <w:sz w:val="28"/>
          <w:szCs w:val="28"/>
        </w:rPr>
        <w:t xml:space="preserve">goskadocentr.orb.ru/ Деятельность </w:t>
      </w:r>
      <w:r w:rsidR="002C63D5" w:rsidRPr="005831E9">
        <w:rPr>
          <w:rFonts w:ascii="Times New Roman" w:hAnsi="Times New Roman" w:cs="Times New Roman"/>
          <w:sz w:val="28"/>
          <w:szCs w:val="28"/>
        </w:rPr>
        <w:t>/</w:t>
      </w:r>
      <w:r w:rsidRPr="005831E9">
        <w:rPr>
          <w:rFonts w:ascii="Times New Roman" w:hAnsi="Times New Roman" w:cs="Times New Roman"/>
          <w:sz w:val="28"/>
          <w:szCs w:val="28"/>
        </w:rPr>
        <w:t xml:space="preserve"> Государственная кадастровая оценка / Промежуточные отчетные документы)</w:t>
      </w:r>
      <w:r w:rsidRPr="00A674D3">
        <w:rPr>
          <w:rFonts w:ascii="Times New Roman" w:hAnsi="Times New Roman" w:cs="Times New Roman"/>
          <w:sz w:val="28"/>
          <w:szCs w:val="28"/>
        </w:rPr>
        <w:t>.</w:t>
      </w:r>
    </w:p>
    <w:p w:rsidR="003E57DC" w:rsidRDefault="003E57DC" w:rsidP="001307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15EBD">
        <w:rPr>
          <w:rFonts w:ascii="Times New Roman" w:hAnsi="Times New Roman"/>
          <w:sz w:val="28"/>
          <w:szCs w:val="28"/>
        </w:rPr>
        <w:t xml:space="preserve">В соответствии со статьей 14 Федерального закона от 03.07.2016 </w:t>
      </w:r>
      <w:r w:rsidR="00D9449C">
        <w:rPr>
          <w:rFonts w:ascii="Times New Roman" w:hAnsi="Times New Roman"/>
          <w:sz w:val="28"/>
          <w:szCs w:val="28"/>
        </w:rPr>
        <w:t xml:space="preserve">  </w:t>
      </w:r>
      <w:r w:rsidR="00AA7861">
        <w:rPr>
          <w:rFonts w:ascii="Times New Roman" w:hAnsi="Times New Roman"/>
          <w:sz w:val="28"/>
          <w:szCs w:val="28"/>
        </w:rPr>
        <w:t xml:space="preserve">      </w:t>
      </w:r>
      <w:r w:rsidRPr="00A15EBD">
        <w:rPr>
          <w:rFonts w:ascii="Times New Roman" w:hAnsi="Times New Roman"/>
          <w:sz w:val="28"/>
          <w:szCs w:val="28"/>
        </w:rPr>
        <w:t>№</w:t>
      </w:r>
      <w:r w:rsidR="00AA7861">
        <w:rPr>
          <w:rFonts w:ascii="Times New Roman" w:hAnsi="Times New Roman"/>
          <w:sz w:val="28"/>
          <w:szCs w:val="28"/>
        </w:rPr>
        <w:t xml:space="preserve"> </w:t>
      </w:r>
      <w:r w:rsidRPr="00A15EBD">
        <w:rPr>
          <w:rFonts w:ascii="Times New Roman" w:hAnsi="Times New Roman"/>
          <w:sz w:val="28"/>
          <w:szCs w:val="28"/>
        </w:rPr>
        <w:t xml:space="preserve">237-ФЗ «О государственной кадастровой оценке» замечания к проекту отчета представляются в течение </w:t>
      </w:r>
      <w:r w:rsidR="00AA7861">
        <w:rPr>
          <w:rFonts w:ascii="Times New Roman" w:hAnsi="Times New Roman"/>
          <w:sz w:val="28"/>
          <w:szCs w:val="28"/>
        </w:rPr>
        <w:t xml:space="preserve">50 </w:t>
      </w:r>
      <w:r w:rsidRPr="00A15EBD">
        <w:rPr>
          <w:rFonts w:ascii="Times New Roman" w:hAnsi="Times New Roman"/>
          <w:sz w:val="28"/>
          <w:szCs w:val="28"/>
        </w:rPr>
        <w:t xml:space="preserve">дней со дня размещения сведений и материалов в Фонде данных государственной кадастровой оценки. </w:t>
      </w:r>
    </w:p>
    <w:p w:rsidR="003E57DC" w:rsidRPr="00A15EBD" w:rsidRDefault="003E57DC" w:rsidP="001307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15EBD">
        <w:rPr>
          <w:rFonts w:ascii="Times New Roman" w:hAnsi="Times New Roman"/>
          <w:sz w:val="28"/>
          <w:szCs w:val="28"/>
        </w:rPr>
        <w:t xml:space="preserve">Замечания к </w:t>
      </w:r>
      <w:r>
        <w:rPr>
          <w:rFonts w:ascii="Times New Roman" w:hAnsi="Times New Roman"/>
          <w:sz w:val="28"/>
          <w:szCs w:val="28"/>
        </w:rPr>
        <w:t>проекту отчета</w:t>
      </w:r>
      <w:r w:rsidRPr="00A15EBD">
        <w:rPr>
          <w:rFonts w:ascii="Times New Roman" w:hAnsi="Times New Roman"/>
          <w:sz w:val="28"/>
          <w:szCs w:val="28"/>
        </w:rPr>
        <w:t xml:space="preserve"> могут быть представлены любыми заинтересованными лицами в бюджетное учреждение (Государственное бюджетное учреждение «Центр государственной кадастровой оценки Оренбургской области», </w:t>
      </w:r>
      <w:smartTag w:uri="urn:schemas-microsoft-com:office:smarttags" w:element="metricconverter">
        <w:smartTagPr>
          <w:attr w:name="ProductID" w:val="460021, г"/>
        </w:smartTagPr>
        <w:r w:rsidRPr="00A15EBD">
          <w:rPr>
            <w:rFonts w:ascii="Times New Roman" w:hAnsi="Times New Roman"/>
            <w:bCs/>
            <w:sz w:val="28"/>
            <w:szCs w:val="28"/>
          </w:rPr>
          <w:t>460021, г</w:t>
        </w:r>
      </w:smartTag>
      <w:r w:rsidRPr="00A15EBD">
        <w:rPr>
          <w:rFonts w:ascii="Times New Roman" w:hAnsi="Times New Roman"/>
          <w:bCs/>
          <w:sz w:val="28"/>
          <w:szCs w:val="28"/>
        </w:rPr>
        <w:t>.</w:t>
      </w:r>
      <w:r w:rsidR="00091A35">
        <w:rPr>
          <w:rFonts w:ascii="Times New Roman" w:hAnsi="Times New Roman"/>
          <w:bCs/>
          <w:sz w:val="28"/>
          <w:szCs w:val="28"/>
        </w:rPr>
        <w:t xml:space="preserve"> </w:t>
      </w:r>
      <w:r w:rsidRPr="00A15EBD">
        <w:rPr>
          <w:rFonts w:ascii="Times New Roman" w:hAnsi="Times New Roman"/>
          <w:bCs/>
          <w:sz w:val="28"/>
          <w:szCs w:val="28"/>
        </w:rPr>
        <w:t xml:space="preserve">Оренбург, проезд Майский, д.11, </w:t>
      </w:r>
      <w:r w:rsidR="00091A35">
        <w:rPr>
          <w:rFonts w:ascii="Times New Roman" w:hAnsi="Times New Roman"/>
          <w:bCs/>
          <w:sz w:val="28"/>
          <w:szCs w:val="28"/>
        </w:rPr>
        <w:t xml:space="preserve">              </w:t>
      </w:r>
      <w:r w:rsidRPr="00A15EBD">
        <w:rPr>
          <w:rFonts w:ascii="Times New Roman" w:hAnsi="Times New Roman"/>
          <w:bCs/>
          <w:sz w:val="28"/>
          <w:szCs w:val="28"/>
        </w:rPr>
        <w:t>е-</w:t>
      </w:r>
      <w:r w:rsidRPr="00A15EBD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A15EBD">
        <w:rPr>
          <w:rFonts w:ascii="Times New Roman" w:hAnsi="Times New Roman"/>
          <w:bCs/>
          <w:sz w:val="28"/>
          <w:szCs w:val="28"/>
        </w:rPr>
        <w:t xml:space="preserve">: </w:t>
      </w:r>
      <w:r w:rsidRPr="00091A35">
        <w:rPr>
          <w:rFonts w:ascii="Times New Roman" w:hAnsi="Times New Roman"/>
          <w:bCs/>
          <w:sz w:val="28"/>
          <w:szCs w:val="28"/>
          <w:u w:val="single"/>
        </w:rPr>
        <w:t>goskadocentr</w:t>
      </w:r>
      <w:hyperlink r:id="rId4" w:history="1">
        <w:r w:rsidRPr="00091A35">
          <w:rPr>
            <w:rStyle w:val="a3"/>
            <w:rFonts w:ascii="Times New Roman" w:hAnsi="Times New Roman"/>
            <w:bCs/>
            <w:color w:val="auto"/>
            <w:sz w:val="28"/>
            <w:szCs w:val="28"/>
          </w:rPr>
          <w:t>@mail.ru</w:t>
        </w:r>
      </w:hyperlink>
      <w:r w:rsidRPr="000E4512">
        <w:rPr>
          <w:rStyle w:val="a3"/>
          <w:rFonts w:ascii="Times New Roman" w:hAnsi="Times New Roman"/>
          <w:bCs/>
          <w:color w:val="auto"/>
          <w:sz w:val="28"/>
          <w:szCs w:val="28"/>
        </w:rPr>
        <w:t>,</w:t>
      </w:r>
      <w:r w:rsidRPr="00A15EBD">
        <w:rPr>
          <w:rFonts w:ascii="Times New Roman" w:hAnsi="Times New Roman"/>
          <w:bCs/>
          <w:sz w:val="28"/>
          <w:szCs w:val="28"/>
        </w:rPr>
        <w:t xml:space="preserve">  тел/факс:  (3532) 43-21-71</w:t>
      </w:r>
      <w:r w:rsidR="002B012B">
        <w:rPr>
          <w:rFonts w:ascii="Times New Roman" w:hAnsi="Times New Roman"/>
          <w:bCs/>
          <w:sz w:val="28"/>
          <w:szCs w:val="28"/>
        </w:rPr>
        <w:t xml:space="preserve">) </w:t>
      </w:r>
      <w:r w:rsidRPr="00A15EBD">
        <w:rPr>
          <w:rFonts w:ascii="Times New Roman" w:hAnsi="Times New Roman"/>
          <w:sz w:val="28"/>
          <w:szCs w:val="28"/>
        </w:rPr>
        <w:t>лично, почтовым отправлением или с использованием информационно-телекоммуникационн</w:t>
      </w:r>
      <w:r w:rsidR="002D2ADD">
        <w:rPr>
          <w:rFonts w:ascii="Times New Roman" w:hAnsi="Times New Roman"/>
          <w:sz w:val="28"/>
          <w:szCs w:val="28"/>
        </w:rPr>
        <w:t>ых</w:t>
      </w:r>
      <w:r w:rsidRPr="00A15EBD">
        <w:rPr>
          <w:rFonts w:ascii="Times New Roman" w:hAnsi="Times New Roman"/>
          <w:sz w:val="28"/>
          <w:szCs w:val="28"/>
        </w:rPr>
        <w:t xml:space="preserve"> сет</w:t>
      </w:r>
      <w:r w:rsidR="002D2ADD">
        <w:rPr>
          <w:rFonts w:ascii="Times New Roman" w:hAnsi="Times New Roman"/>
          <w:sz w:val="28"/>
          <w:szCs w:val="28"/>
        </w:rPr>
        <w:t>ей общего пользования, в том числе сети</w:t>
      </w:r>
      <w:r w:rsidRPr="00A15E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15EBD">
        <w:rPr>
          <w:rFonts w:ascii="Times New Roman" w:hAnsi="Times New Roman"/>
          <w:sz w:val="28"/>
          <w:szCs w:val="28"/>
        </w:rPr>
        <w:t>Интерн</w:t>
      </w:r>
      <w:r>
        <w:rPr>
          <w:rFonts w:ascii="Times New Roman" w:hAnsi="Times New Roman"/>
          <w:sz w:val="28"/>
          <w:szCs w:val="28"/>
        </w:rPr>
        <w:t>ет»</w:t>
      </w:r>
      <w:r w:rsidRPr="00A15EBD">
        <w:rPr>
          <w:rFonts w:ascii="Times New Roman" w:hAnsi="Times New Roman"/>
          <w:sz w:val="28"/>
          <w:szCs w:val="28"/>
        </w:rPr>
        <w:t xml:space="preserve">. Днем представления замечания к </w:t>
      </w:r>
      <w:r>
        <w:rPr>
          <w:rFonts w:ascii="Times New Roman" w:hAnsi="Times New Roman"/>
          <w:sz w:val="28"/>
          <w:szCs w:val="28"/>
        </w:rPr>
        <w:t>проекту отчета</w:t>
      </w:r>
      <w:r w:rsidRPr="00A15EBD">
        <w:rPr>
          <w:rFonts w:ascii="Times New Roman" w:hAnsi="Times New Roman"/>
          <w:sz w:val="28"/>
          <w:szCs w:val="28"/>
        </w:rPr>
        <w:t xml:space="preserve"> считается день его представления в бюджетное учреждение, день, указанный на оттиске календарного почтового штемпеля уведомления о вручении (в </w:t>
      </w:r>
      <w:r w:rsidR="00091A35">
        <w:rPr>
          <w:rFonts w:ascii="Times New Roman" w:hAnsi="Times New Roman"/>
          <w:sz w:val="28"/>
          <w:szCs w:val="28"/>
        </w:rPr>
        <w:t xml:space="preserve"> </w:t>
      </w:r>
      <w:r w:rsidRPr="00A15EBD">
        <w:rPr>
          <w:rFonts w:ascii="Times New Roman" w:hAnsi="Times New Roman"/>
          <w:sz w:val="28"/>
          <w:szCs w:val="28"/>
        </w:rPr>
        <w:t>случае его направления почтово</w:t>
      </w:r>
      <w:r w:rsidR="00AA7861">
        <w:rPr>
          <w:rFonts w:ascii="Times New Roman" w:hAnsi="Times New Roman"/>
          <w:sz w:val="28"/>
          <w:szCs w:val="28"/>
        </w:rPr>
        <w:t xml:space="preserve">й связью), либо день его подачи </w:t>
      </w:r>
      <w:r w:rsidRPr="00A15EBD">
        <w:rPr>
          <w:rFonts w:ascii="Times New Roman" w:hAnsi="Times New Roman"/>
          <w:sz w:val="28"/>
          <w:szCs w:val="28"/>
        </w:rPr>
        <w:t>с использованием информационно-телекоммуникацион</w:t>
      </w:r>
      <w:r w:rsidR="00091A35">
        <w:rPr>
          <w:rFonts w:ascii="Times New Roman" w:hAnsi="Times New Roman"/>
          <w:sz w:val="28"/>
          <w:szCs w:val="28"/>
        </w:rPr>
        <w:t>н</w:t>
      </w:r>
      <w:r w:rsidR="002D2ADD">
        <w:rPr>
          <w:rFonts w:ascii="Times New Roman" w:hAnsi="Times New Roman"/>
          <w:sz w:val="28"/>
          <w:szCs w:val="28"/>
        </w:rPr>
        <w:t>ых</w:t>
      </w:r>
      <w:r w:rsidR="00091A35">
        <w:rPr>
          <w:rFonts w:ascii="Times New Roman" w:hAnsi="Times New Roman"/>
          <w:sz w:val="28"/>
          <w:szCs w:val="28"/>
        </w:rPr>
        <w:t xml:space="preserve"> сет</w:t>
      </w:r>
      <w:r w:rsidR="002D2ADD">
        <w:rPr>
          <w:rFonts w:ascii="Times New Roman" w:hAnsi="Times New Roman"/>
          <w:sz w:val="28"/>
          <w:szCs w:val="28"/>
        </w:rPr>
        <w:t>ей</w:t>
      </w:r>
      <w:r w:rsidR="00091A35">
        <w:rPr>
          <w:rFonts w:ascii="Times New Roman" w:hAnsi="Times New Roman"/>
          <w:sz w:val="28"/>
          <w:szCs w:val="28"/>
        </w:rPr>
        <w:t xml:space="preserve"> общего пользования</w:t>
      </w:r>
      <w:r w:rsidR="002D2ADD">
        <w:rPr>
          <w:rFonts w:ascii="Times New Roman" w:hAnsi="Times New Roman"/>
          <w:sz w:val="28"/>
          <w:szCs w:val="28"/>
        </w:rPr>
        <w:t>, в том числе сети</w:t>
      </w:r>
      <w:r w:rsidRPr="00A15E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«Интернет»</w:t>
      </w:r>
      <w:r w:rsidRPr="00A15EBD">
        <w:rPr>
          <w:rFonts w:ascii="Times New Roman" w:hAnsi="Times New Roman"/>
          <w:sz w:val="28"/>
          <w:szCs w:val="28"/>
        </w:rPr>
        <w:t>.</w:t>
      </w:r>
    </w:p>
    <w:p w:rsidR="003E57DC" w:rsidRPr="00A15EBD" w:rsidRDefault="003E57DC" w:rsidP="001307C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15EBD">
        <w:rPr>
          <w:rFonts w:ascii="Times New Roman" w:hAnsi="Times New Roman"/>
          <w:sz w:val="28"/>
          <w:szCs w:val="28"/>
        </w:rPr>
        <w:t xml:space="preserve">Замечание к </w:t>
      </w:r>
      <w:r>
        <w:rPr>
          <w:rFonts w:ascii="Times New Roman" w:hAnsi="Times New Roman"/>
          <w:sz w:val="28"/>
          <w:szCs w:val="28"/>
        </w:rPr>
        <w:t>проекту отчета</w:t>
      </w:r>
      <w:r w:rsidRPr="00A15EBD">
        <w:rPr>
          <w:rFonts w:ascii="Times New Roman" w:hAnsi="Times New Roman"/>
          <w:sz w:val="28"/>
          <w:szCs w:val="28"/>
        </w:rPr>
        <w:t xml:space="preserve"> наряду с изложением его сути должно содержать:</w:t>
      </w:r>
    </w:p>
    <w:p w:rsidR="003E57DC" w:rsidRPr="00A15EBD" w:rsidRDefault="003E57DC" w:rsidP="001307C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15EBD">
        <w:rPr>
          <w:rFonts w:ascii="Times New Roman" w:hAnsi="Times New Roman"/>
          <w:sz w:val="28"/>
          <w:szCs w:val="28"/>
        </w:rPr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</w:t>
      </w:r>
      <w:r>
        <w:rPr>
          <w:rFonts w:ascii="Times New Roman" w:hAnsi="Times New Roman"/>
          <w:sz w:val="28"/>
          <w:szCs w:val="28"/>
        </w:rPr>
        <w:t xml:space="preserve"> проекту отчета</w:t>
      </w:r>
      <w:r w:rsidRPr="00A15EBD">
        <w:rPr>
          <w:rFonts w:ascii="Times New Roman" w:hAnsi="Times New Roman"/>
          <w:sz w:val="28"/>
          <w:szCs w:val="28"/>
        </w:rPr>
        <w:t>;</w:t>
      </w:r>
    </w:p>
    <w:p w:rsidR="003E57DC" w:rsidRPr="00A15EBD" w:rsidRDefault="003E57DC" w:rsidP="001307C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15EBD">
        <w:rPr>
          <w:rFonts w:ascii="Times New Roman" w:hAnsi="Times New Roman"/>
          <w:sz w:val="28"/>
          <w:szCs w:val="28"/>
        </w:rPr>
        <w:t>2) кадастровый номер и (или) адрес объекта недвижимости, в отношении определения кадастровой стоимости которого представляется замечание к</w:t>
      </w:r>
      <w:r>
        <w:rPr>
          <w:rFonts w:ascii="Times New Roman" w:hAnsi="Times New Roman"/>
          <w:sz w:val="28"/>
          <w:szCs w:val="28"/>
        </w:rPr>
        <w:t xml:space="preserve"> проекту отчета</w:t>
      </w:r>
      <w:r w:rsidRPr="00A15EBD">
        <w:rPr>
          <w:rFonts w:ascii="Times New Roman" w:hAnsi="Times New Roman"/>
          <w:sz w:val="28"/>
          <w:szCs w:val="28"/>
        </w:rPr>
        <w:t>;</w:t>
      </w:r>
    </w:p>
    <w:p w:rsidR="003E57DC" w:rsidRPr="00A15EBD" w:rsidRDefault="003E57DC" w:rsidP="001307C9">
      <w:pPr>
        <w:autoSpaceDE w:val="0"/>
        <w:autoSpaceDN w:val="0"/>
        <w:adjustRightInd w:val="0"/>
        <w:spacing w:before="280" w:after="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A15EBD">
        <w:rPr>
          <w:rFonts w:ascii="Times New Roman" w:hAnsi="Times New Roman"/>
          <w:sz w:val="28"/>
          <w:szCs w:val="28"/>
        </w:rPr>
        <w:t>3) указание на номера страниц</w:t>
      </w:r>
      <w:r>
        <w:rPr>
          <w:rFonts w:ascii="Times New Roman" w:hAnsi="Times New Roman"/>
          <w:sz w:val="28"/>
          <w:szCs w:val="28"/>
        </w:rPr>
        <w:t xml:space="preserve"> проекта отчета</w:t>
      </w:r>
      <w:r w:rsidRPr="00A15EBD">
        <w:rPr>
          <w:rFonts w:ascii="Times New Roman" w:hAnsi="Times New Roman"/>
          <w:sz w:val="28"/>
          <w:szCs w:val="28"/>
        </w:rPr>
        <w:t>, к которым представляется замечание (по желанию).</w:t>
      </w:r>
    </w:p>
    <w:p w:rsidR="003E57DC" w:rsidRPr="00A15EBD" w:rsidRDefault="003E57DC" w:rsidP="001307C9">
      <w:pPr>
        <w:autoSpaceDE w:val="0"/>
        <w:autoSpaceDN w:val="0"/>
        <w:adjustRightInd w:val="0"/>
        <w:spacing w:before="280" w:after="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A15EBD">
        <w:rPr>
          <w:rFonts w:ascii="Times New Roman" w:hAnsi="Times New Roman"/>
          <w:sz w:val="28"/>
          <w:szCs w:val="28"/>
        </w:rPr>
        <w:t xml:space="preserve">К замечанию к </w:t>
      </w:r>
      <w:r>
        <w:rPr>
          <w:rFonts w:ascii="Times New Roman" w:hAnsi="Times New Roman"/>
          <w:sz w:val="28"/>
          <w:szCs w:val="28"/>
        </w:rPr>
        <w:t>проекту отчета</w:t>
      </w:r>
      <w:r w:rsidRPr="00A15EBD">
        <w:rPr>
          <w:rFonts w:ascii="Times New Roman" w:hAnsi="Times New Roman"/>
          <w:sz w:val="28"/>
          <w:szCs w:val="28"/>
        </w:rPr>
        <w:t xml:space="preserve"> могут быть приложены документы, подтверждающие наличие ошибок, допущенных при определении кадастровой стоимости, а также декларация о характеристиках </w:t>
      </w:r>
      <w:r w:rsidR="00091A35">
        <w:rPr>
          <w:rFonts w:ascii="Times New Roman" w:hAnsi="Times New Roman"/>
          <w:sz w:val="28"/>
          <w:szCs w:val="28"/>
        </w:rPr>
        <w:t>земельного участка</w:t>
      </w:r>
      <w:r w:rsidRPr="00A15EBD">
        <w:rPr>
          <w:rFonts w:ascii="Times New Roman" w:hAnsi="Times New Roman"/>
          <w:sz w:val="28"/>
          <w:szCs w:val="28"/>
        </w:rPr>
        <w:t>.</w:t>
      </w:r>
    </w:p>
    <w:p w:rsidR="003E57DC" w:rsidRPr="00A15EBD" w:rsidRDefault="003E57DC" w:rsidP="001307C9">
      <w:pPr>
        <w:autoSpaceDE w:val="0"/>
        <w:autoSpaceDN w:val="0"/>
        <w:adjustRightInd w:val="0"/>
        <w:spacing w:before="280" w:after="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A15EBD">
        <w:rPr>
          <w:rFonts w:ascii="Times New Roman" w:hAnsi="Times New Roman"/>
          <w:sz w:val="28"/>
          <w:szCs w:val="28"/>
        </w:rPr>
        <w:t>Замечания к</w:t>
      </w:r>
      <w:r>
        <w:rPr>
          <w:rFonts w:ascii="Times New Roman" w:hAnsi="Times New Roman"/>
          <w:sz w:val="28"/>
          <w:szCs w:val="28"/>
        </w:rPr>
        <w:t xml:space="preserve"> проекту отчета</w:t>
      </w:r>
      <w:r w:rsidRPr="00A15EBD">
        <w:rPr>
          <w:rFonts w:ascii="Times New Roman" w:hAnsi="Times New Roman"/>
          <w:sz w:val="28"/>
          <w:szCs w:val="28"/>
        </w:rPr>
        <w:t>, не соответствующие требованиям, не подлежат рассмотрению.</w:t>
      </w:r>
    </w:p>
    <w:sectPr w:rsidR="003E57DC" w:rsidRPr="00A15EBD" w:rsidSect="002C63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8D9"/>
    <w:rsid w:val="00040A6F"/>
    <w:rsid w:val="00091A35"/>
    <w:rsid w:val="000B21CE"/>
    <w:rsid w:val="000E4512"/>
    <w:rsid w:val="000F14AC"/>
    <w:rsid w:val="00106EF5"/>
    <w:rsid w:val="00111148"/>
    <w:rsid w:val="0011557E"/>
    <w:rsid w:val="001307C9"/>
    <w:rsid w:val="00143E7A"/>
    <w:rsid w:val="00153072"/>
    <w:rsid w:val="00153E06"/>
    <w:rsid w:val="00161D0D"/>
    <w:rsid w:val="0019776D"/>
    <w:rsid w:val="0021384B"/>
    <w:rsid w:val="002176DA"/>
    <w:rsid w:val="00222180"/>
    <w:rsid w:val="00227751"/>
    <w:rsid w:val="00243A24"/>
    <w:rsid w:val="002922FA"/>
    <w:rsid w:val="002B012B"/>
    <w:rsid w:val="002C0D60"/>
    <w:rsid w:val="002C63D5"/>
    <w:rsid w:val="002D2ADD"/>
    <w:rsid w:val="002D336F"/>
    <w:rsid w:val="003745C4"/>
    <w:rsid w:val="003A4E9E"/>
    <w:rsid w:val="003A5243"/>
    <w:rsid w:val="003D0F64"/>
    <w:rsid w:val="003E57DC"/>
    <w:rsid w:val="004262B0"/>
    <w:rsid w:val="00433422"/>
    <w:rsid w:val="00451B45"/>
    <w:rsid w:val="00455D1A"/>
    <w:rsid w:val="0045768B"/>
    <w:rsid w:val="004B37AF"/>
    <w:rsid w:val="004F1CFD"/>
    <w:rsid w:val="005046C7"/>
    <w:rsid w:val="005305EC"/>
    <w:rsid w:val="00564890"/>
    <w:rsid w:val="005831E9"/>
    <w:rsid w:val="005C6CC6"/>
    <w:rsid w:val="005F6B5F"/>
    <w:rsid w:val="00673CFF"/>
    <w:rsid w:val="00683C77"/>
    <w:rsid w:val="006A3CC9"/>
    <w:rsid w:val="006B4954"/>
    <w:rsid w:val="007065B6"/>
    <w:rsid w:val="007946A5"/>
    <w:rsid w:val="007A22E9"/>
    <w:rsid w:val="007E5DF7"/>
    <w:rsid w:val="007E7C07"/>
    <w:rsid w:val="00825DCA"/>
    <w:rsid w:val="008311A9"/>
    <w:rsid w:val="00833FEE"/>
    <w:rsid w:val="0084340D"/>
    <w:rsid w:val="00874AE0"/>
    <w:rsid w:val="00876504"/>
    <w:rsid w:val="008A1C48"/>
    <w:rsid w:val="009378D7"/>
    <w:rsid w:val="009904CE"/>
    <w:rsid w:val="00995F4C"/>
    <w:rsid w:val="009A1DA3"/>
    <w:rsid w:val="009D3AF6"/>
    <w:rsid w:val="00A15EBD"/>
    <w:rsid w:val="00A267C2"/>
    <w:rsid w:val="00A674D3"/>
    <w:rsid w:val="00A8300C"/>
    <w:rsid w:val="00A95B6B"/>
    <w:rsid w:val="00AA70DD"/>
    <w:rsid w:val="00AA7861"/>
    <w:rsid w:val="00B74A42"/>
    <w:rsid w:val="00B77013"/>
    <w:rsid w:val="00BB76E6"/>
    <w:rsid w:val="00BB77FA"/>
    <w:rsid w:val="00C21566"/>
    <w:rsid w:val="00C22092"/>
    <w:rsid w:val="00C34B2C"/>
    <w:rsid w:val="00C40BB8"/>
    <w:rsid w:val="00C42B12"/>
    <w:rsid w:val="00C86F85"/>
    <w:rsid w:val="00CA748F"/>
    <w:rsid w:val="00D82268"/>
    <w:rsid w:val="00D9449C"/>
    <w:rsid w:val="00DB61F5"/>
    <w:rsid w:val="00DD58AE"/>
    <w:rsid w:val="00E16FA4"/>
    <w:rsid w:val="00E26EF3"/>
    <w:rsid w:val="00E73CA1"/>
    <w:rsid w:val="00EA2DE9"/>
    <w:rsid w:val="00EC0586"/>
    <w:rsid w:val="00EC1DB0"/>
    <w:rsid w:val="00ED3DB9"/>
    <w:rsid w:val="00EF28D9"/>
    <w:rsid w:val="00F27EF9"/>
    <w:rsid w:val="00F767CC"/>
    <w:rsid w:val="00FD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654373"/>
  <w15:docId w15:val="{D80192EA-00ED-44B6-AAE6-2A9321EB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6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95F4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1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15EB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A67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6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r_sred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размещении промежуточных отчетных документов (далее - проект отчета) об определении кадастровой стоимости земельных участков лесного фонда и водного фонда, о порядке и сроках представления  замечаний к проекту отчета</vt:lpstr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размещении промежуточных отчетных документов (далее - проект отчета) об определении кадастровой стоимости земельных участков лесного фонда и водного фонда, о порядке и сроках представления  замечаний к проекту отчета</dc:title>
  <dc:creator>Селезнева Юлия Александровна</dc:creator>
  <cp:lastModifiedBy>Светлана А. Жеребятьева</cp:lastModifiedBy>
  <cp:revision>22</cp:revision>
  <cp:lastPrinted>2020-07-10T11:17:00Z</cp:lastPrinted>
  <dcterms:created xsi:type="dcterms:W3CDTF">2019-07-11T12:52:00Z</dcterms:created>
  <dcterms:modified xsi:type="dcterms:W3CDTF">2020-07-10T11:17:00Z</dcterms:modified>
</cp:coreProperties>
</file>