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34"/>
        <w:tblW w:w="0" w:type="auto"/>
        <w:tblLook w:val="01E0" w:firstRow="1" w:lastRow="1" w:firstColumn="1" w:lastColumn="1" w:noHBand="0" w:noVBand="0"/>
      </w:tblPr>
      <w:tblGrid>
        <w:gridCol w:w="9570"/>
      </w:tblGrid>
      <w:tr w:rsidR="00F74B61" w:rsidRPr="00F74B61" w:rsidTr="00F74B61">
        <w:tc>
          <w:tcPr>
            <w:tcW w:w="9570" w:type="dxa"/>
            <w:hideMark/>
          </w:tcPr>
          <w:p w:rsidR="00F74B61" w:rsidRPr="00F74B61" w:rsidRDefault="00F74B61" w:rsidP="00F74B61">
            <w:pPr>
              <w:spacing w:after="0"/>
              <w:ind w:firstLine="567"/>
              <w:jc w:val="center"/>
              <w:rPr>
                <w:rFonts w:ascii="Arial" w:eastAsia="Times New Roman" w:hAnsi="Arial" w:cs="Arial"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noProof/>
                <w:sz w:val="32"/>
                <w:szCs w:val="32"/>
              </w:rPr>
              <w:drawing>
                <wp:inline distT="0" distB="0" distL="0" distR="0" wp14:anchorId="2B57DB75" wp14:editId="680FF386">
                  <wp:extent cx="504825" cy="628650"/>
                  <wp:effectExtent l="0" t="0" r="9525" b="0"/>
                  <wp:docPr id="1" name="Рисунок 1" descr="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СОВЕТ ДЕПУТАТОВ</w:t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 xml:space="preserve">МУНИЦИПАЛЬНОГО ОБРАЗОВАНИЯ </w:t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АЛЕКСЕЕВСКИЙ СЕЛЬСОВЕТ</w:t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 xml:space="preserve">АСЕКЕЕВСКОГО РАЙОНА </w:t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ОРЕНБУРГСКОЙ ОБЛАСТИ</w:t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ТРЕТЬЕГО  СОЗЫВА</w:t>
            </w:r>
          </w:p>
        </w:tc>
      </w:tr>
    </w:tbl>
    <w:p w:rsidR="00F74B61" w:rsidRPr="00F74B61" w:rsidRDefault="00F74B61" w:rsidP="00F74B61">
      <w:pPr>
        <w:spacing w:after="0" w:line="240" w:lineRule="auto"/>
        <w:rPr>
          <w:rFonts w:ascii="Arial" w:eastAsia="Times New Roman" w:hAnsi="Arial" w:cs="Arial"/>
          <w:b/>
          <w:caps/>
          <w:sz w:val="32"/>
          <w:szCs w:val="32"/>
          <w:lang w:eastAsia="en-US"/>
        </w:rPr>
      </w:pPr>
    </w:p>
    <w:p w:rsidR="00F74B61" w:rsidRPr="00F74B61" w:rsidRDefault="00F74B61" w:rsidP="00F74B61">
      <w:pPr>
        <w:spacing w:after="0" w:line="240" w:lineRule="auto"/>
        <w:ind w:left="240" w:firstLine="567"/>
        <w:jc w:val="center"/>
        <w:rPr>
          <w:rFonts w:ascii="Arial" w:eastAsia="Times New Roman" w:hAnsi="Arial" w:cs="Arial"/>
          <w:b/>
          <w:caps/>
          <w:sz w:val="32"/>
          <w:szCs w:val="32"/>
        </w:rPr>
      </w:pPr>
      <w:r w:rsidRPr="00F74B61">
        <w:rPr>
          <w:rFonts w:ascii="Arial" w:eastAsia="Times New Roman" w:hAnsi="Arial" w:cs="Arial"/>
          <w:b/>
          <w:caps/>
          <w:sz w:val="32"/>
          <w:szCs w:val="32"/>
        </w:rPr>
        <w:t>РЕШЕНИЕ</w:t>
      </w:r>
    </w:p>
    <w:p w:rsidR="00F74B61" w:rsidRPr="00F74B61" w:rsidRDefault="00F74B61" w:rsidP="00F74B61">
      <w:pPr>
        <w:tabs>
          <w:tab w:val="left" w:pos="2010"/>
          <w:tab w:val="left" w:pos="255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F74B61">
        <w:rPr>
          <w:rFonts w:ascii="Arial" w:eastAsia="Times New Roman" w:hAnsi="Arial" w:cs="Arial"/>
          <w:b/>
          <w:sz w:val="28"/>
          <w:szCs w:val="28"/>
        </w:rPr>
        <w:t xml:space="preserve"> 09.01.2020</w:t>
      </w:r>
      <w:r w:rsidRPr="00F74B61">
        <w:rPr>
          <w:rFonts w:ascii="Arial" w:eastAsia="Times New Roman" w:hAnsi="Arial" w:cs="Arial"/>
          <w:b/>
          <w:sz w:val="28"/>
          <w:szCs w:val="28"/>
        </w:rPr>
        <w:tab/>
        <w:t xml:space="preserve">                      </w:t>
      </w:r>
      <w:r w:rsidRPr="00F74B61">
        <w:rPr>
          <w:rFonts w:ascii="Arial" w:eastAsia="Times New Roman" w:hAnsi="Arial" w:cs="Arial"/>
          <w:b/>
          <w:sz w:val="28"/>
          <w:szCs w:val="28"/>
        </w:rPr>
        <w:tab/>
        <w:t xml:space="preserve">                                                     № 118</w:t>
      </w:r>
    </w:p>
    <w:p w:rsidR="00F74B61" w:rsidRPr="00F74B61" w:rsidRDefault="00F74B61" w:rsidP="00F74B61">
      <w:pPr>
        <w:tabs>
          <w:tab w:val="left" w:pos="2010"/>
          <w:tab w:val="left" w:pos="2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4B61" w:rsidRPr="00F74B61" w:rsidRDefault="00F74B61" w:rsidP="00F74B61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</w:rPr>
      </w:pPr>
      <w:r w:rsidRPr="00F74B61">
        <w:rPr>
          <w:rFonts w:ascii="Arial" w:eastAsia="Times New Roman" w:hAnsi="Arial" w:cs="Arial"/>
          <w:b/>
          <w:sz w:val="32"/>
          <w:szCs w:val="32"/>
        </w:rPr>
        <w:t>Об утверждении Реестра муниципальной собственности муниципального образования  Алексеевский сельсовет по состоянию на 01  января 2020 года</w:t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 Алексеевский сельсовет и на основании Порядка формирования и ведения Реестра муниципальной собственности Алексеевского сельсовета, утвержденного решением Советом депутатов  от 29.11.2018 № 82, Совет депутатов РЕШИЛ: </w:t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  <w:t>1. Утвердить прилагаемый Реестр муниципальной собственности муниципального образования  Алексеевский   сельсовет по состоянию на 01 января 2020 года.</w:t>
      </w:r>
    </w:p>
    <w:p w:rsidR="00F74B61" w:rsidRPr="00F74B61" w:rsidRDefault="00F74B61" w:rsidP="00F74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  <w:t>2. Настоящее решение вступает в силу после дня его официального (опубликования) обнародования   и    применяется     к    правоотношениям,    возникшим  с 01  января  2020 года.</w:t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        3. Решение от 29.11.2018 № 84 «Об утверждении Реестра муниципальной собственности муниципального образования  Алексеевский сельсовет по состоянию на 01  января 2018 года» считать утратившим силу.</w:t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gramStart"/>
      <w:r w:rsidRPr="00F74B6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образования                                                                            </w:t>
      </w:r>
      <w:proofErr w:type="spellStart"/>
      <w:r w:rsidRPr="00F74B61">
        <w:rPr>
          <w:rFonts w:ascii="Times New Roman" w:eastAsia="Times New Roman" w:hAnsi="Times New Roman" w:cs="Times New Roman"/>
          <w:sz w:val="28"/>
          <w:szCs w:val="28"/>
        </w:rPr>
        <w:t>С.А.Курочкин</w:t>
      </w:r>
      <w:proofErr w:type="spellEnd"/>
    </w:p>
    <w:p w:rsidR="00F74B61" w:rsidRPr="00F74B61" w:rsidRDefault="00F74B61" w:rsidP="00F74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A651A4" w:rsidRPr="00B41AF9" w:rsidSect="0001640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74B61" w:rsidRPr="00F74B61" w:rsidRDefault="00F74B61" w:rsidP="00F74B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74B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РЕЕСТР</w:t>
      </w:r>
      <w:r w:rsidRPr="00F74B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 xml:space="preserve">муниципального имущества муниципального образования Алексеевский сельсовет, </w:t>
      </w:r>
      <w:proofErr w:type="spellStart"/>
      <w:r w:rsidRPr="00F74B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Асекеевского</w:t>
      </w:r>
      <w:proofErr w:type="spellEnd"/>
      <w:r w:rsidRPr="00F74B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района, Оренбургской области.</w:t>
      </w:r>
    </w:p>
    <w:p w:rsidR="00F74B61" w:rsidRPr="00F74B61" w:rsidRDefault="00F74B61" w:rsidP="00F74B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4B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 состоянию на 01 января  2020 г.</w:t>
      </w:r>
      <w:r w:rsidRPr="00F74B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</w:p>
    <w:tbl>
      <w:tblPr>
        <w:tblW w:w="14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3748"/>
      </w:tblGrid>
      <w:tr w:rsidR="00F74B61" w:rsidRPr="00F74B61" w:rsidTr="00F74B61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раздела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</w:tr>
      <w:tr w:rsidR="00F74B61" w:rsidRPr="00F74B61" w:rsidTr="00F74B61">
        <w:trPr>
          <w:trHeight w:val="22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Раздел 1. Сведения о недвижимом имуществе                         </w:t>
            </w:r>
          </w:p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74B61" w:rsidRPr="00F74B61" w:rsidTr="00F74B61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lang w:eastAsia="en-US"/>
              </w:rPr>
              <w:t>Раздел 2. Сведения о движимом имуществе и иных правах</w:t>
            </w:r>
          </w:p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F74B61" w:rsidRPr="00F74B61" w:rsidTr="00F74B61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Раздел 3. </w:t>
            </w:r>
            <w:proofErr w:type="gramStart"/>
            <w:r w:rsidRPr="00F74B61">
              <w:rPr>
                <w:rFonts w:ascii="Times New Roman" w:eastAsia="Calibri" w:hAnsi="Times New Roman" w:cs="Times New Roman"/>
                <w:b/>
                <w:lang w:eastAsia="en-US"/>
              </w:rPr>
      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      </w:r>
            <w:proofErr w:type="gramEnd"/>
          </w:p>
        </w:tc>
      </w:tr>
    </w:tbl>
    <w:p w:rsidR="00F74B61" w:rsidRPr="00F74B61" w:rsidRDefault="00F74B61" w:rsidP="00F74B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74B61" w:rsidRDefault="00F74B61" w:rsidP="00F74B61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F74B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Раздел 1. </w:t>
      </w:r>
      <w:r w:rsidRPr="00F74B61">
        <w:rPr>
          <w:rFonts w:ascii="Times New Roman" w:eastAsia="Calibri" w:hAnsi="Times New Roman" w:cs="Times New Roman"/>
          <w:b/>
          <w:lang w:eastAsia="en-US"/>
        </w:rPr>
        <w:t xml:space="preserve"> Сведения о недвижимом имуществе    </w:t>
      </w:r>
    </w:p>
    <w:p w:rsidR="00F74B61" w:rsidRPr="00F74B61" w:rsidRDefault="00F74B61" w:rsidP="00F74B6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F74B61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F74B61">
        <w:rPr>
          <w:rFonts w:ascii="Calibri" w:eastAsia="Times New Roman" w:hAnsi="Calibri" w:cs="Times New Roman"/>
          <w:b/>
          <w:sz w:val="28"/>
          <w:szCs w:val="28"/>
        </w:rPr>
        <w:t>РЕЕСТР</w:t>
      </w:r>
      <w:r w:rsidRPr="00F74B61">
        <w:rPr>
          <w:rFonts w:ascii="Calibri" w:eastAsia="Times New Roman" w:hAnsi="Calibri" w:cs="Times New Roman"/>
          <w:b/>
          <w:sz w:val="28"/>
          <w:szCs w:val="28"/>
        </w:rPr>
        <w:br/>
        <w:t>ОБЪЕКТОВ НЕДВИЖИМОГО ИМУЩЕСТВА, НАХОДЯЩЕГОСЯ В МУНИЦИПАЛЬНОЙ СОБСТВЕННОСТИ</w:t>
      </w:r>
      <w:r w:rsidRPr="00F74B61">
        <w:rPr>
          <w:rFonts w:ascii="Calibri" w:eastAsia="Times New Roman" w:hAnsi="Calibri" w:cs="Times New Roman"/>
          <w:b/>
          <w:sz w:val="28"/>
          <w:szCs w:val="28"/>
        </w:rPr>
        <w:br/>
        <w:t xml:space="preserve"> АЛЕКСЕЕВСКОГО СЕЛЬСОВЕТА</w:t>
      </w:r>
    </w:p>
    <w:p w:rsidR="00F74B61" w:rsidRPr="00F74B61" w:rsidRDefault="00F74B61" w:rsidP="00F74B6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F74B61" w:rsidRPr="00F74B61" w:rsidRDefault="00F74B61" w:rsidP="00F74B6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F74B61">
        <w:rPr>
          <w:rFonts w:ascii="Calibri" w:eastAsia="Times New Roman" w:hAnsi="Calibri" w:cs="Times New Roman"/>
          <w:b/>
          <w:sz w:val="28"/>
          <w:szCs w:val="28"/>
        </w:rPr>
        <w:t>Сведения о муниципальном недвижимом имуществе (здания, помещения, сооружения, земельные участки) на 01.01.2020</w:t>
      </w:r>
    </w:p>
    <w:p w:rsidR="00F74B61" w:rsidRPr="00F74B61" w:rsidRDefault="00F74B61" w:rsidP="00F74B61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Style w:val="11"/>
        <w:tblW w:w="15285" w:type="dxa"/>
        <w:tblLayout w:type="fixed"/>
        <w:tblLook w:val="01E0" w:firstRow="1" w:lastRow="1" w:firstColumn="1" w:lastColumn="1" w:noHBand="0" w:noVBand="0"/>
      </w:tblPr>
      <w:tblGrid>
        <w:gridCol w:w="467"/>
        <w:gridCol w:w="1979"/>
        <w:gridCol w:w="1915"/>
        <w:gridCol w:w="1984"/>
        <w:gridCol w:w="1134"/>
        <w:gridCol w:w="2977"/>
        <w:gridCol w:w="1843"/>
        <w:gridCol w:w="1417"/>
        <w:gridCol w:w="1569"/>
      </w:tblGrid>
      <w:tr w:rsidR="00F74B61" w:rsidRPr="00F74B61" w:rsidTr="00F74B61"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</w:rPr>
            </w:pPr>
            <w:r w:rsidRPr="00F74B61">
              <w:rPr>
                <w:rFonts w:ascii="Calibri" w:hAnsi="Calibri" w:cs="Times New Roman"/>
              </w:rPr>
              <w:t>№</w:t>
            </w:r>
            <w:proofErr w:type="gramStart"/>
            <w:r w:rsidRPr="00F74B61">
              <w:rPr>
                <w:rFonts w:ascii="Calibri" w:hAnsi="Calibri" w:cs="Times New Roman"/>
              </w:rPr>
              <w:t>п</w:t>
            </w:r>
            <w:proofErr w:type="gramEnd"/>
            <w:r w:rsidRPr="00F74B61">
              <w:rPr>
                <w:rFonts w:ascii="Calibri" w:hAnsi="Calibri" w:cs="Times New Roman"/>
              </w:rPr>
              <w:t>/п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Адре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с(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местоположение)недвижимого имущества</w:t>
            </w:r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Площадь, протяженность и (или) иные параметры, характеризующие </w:t>
            </w:r>
            <w:r w:rsidRPr="00F74B61">
              <w:rPr>
                <w:rFonts w:ascii="Calibri" w:hAnsi="Calibri" w:cs="Times New Roman"/>
                <w:sz w:val="20"/>
                <w:szCs w:val="20"/>
              </w:rPr>
              <w:lastRenderedPageBreak/>
              <w:t>физические свойства недвижимого имущества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Назначение 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Вид вещного права (право хозяйственного ведения.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Право оперативного управления)</w:t>
            </w:r>
            <w:proofErr w:type="gramEnd"/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Дата возникновения и прекращение права муниципальной собственности на </w:t>
            </w:r>
            <w:r w:rsidRPr="00F74B61">
              <w:rPr>
                <w:rFonts w:ascii="Calibri" w:hAnsi="Calibri" w:cs="Times New Roman"/>
                <w:sz w:val="20"/>
                <w:szCs w:val="20"/>
              </w:rPr>
              <w:lastRenderedPageBreak/>
              <w:t>недвижимое имущество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tabs>
                <w:tab w:val="left" w:pos="856"/>
              </w:tabs>
              <w:rPr>
                <w:rFonts w:ascii="Calibri" w:hAnsi="Calibri" w:cs="Times New Roman"/>
                <w:sz w:val="20"/>
                <w:szCs w:val="20"/>
              </w:rPr>
            </w:pPr>
            <w:proofErr w:type="gramStart"/>
            <w:r w:rsidRPr="00F74B6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Вид ограничения (обременения))</w:t>
            </w:r>
            <w:proofErr w:type="gramEnd"/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>, 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оветская,92</w:t>
            </w:r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56:05:0201001:191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51,7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нежилое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02.04.2012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аренда</w:t>
            </w:r>
          </w:p>
        </w:tc>
      </w:tr>
      <w:tr w:rsidR="00F74B61" w:rsidRPr="00F74B61" w:rsidTr="00F74B61">
        <w:trPr>
          <w:trHeight w:val="165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Здание 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Алексеевского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>, 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оветская,73</w:t>
            </w:r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56:05:0201001:221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778,4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02.04.2012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Водопровод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56:05:0201001:201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2875 м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сооружение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17.04.2013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Аренда 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Водопровод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С.Воскресеновка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56:05:0201001:29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1340 м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сооружение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17.04.2013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Сооружение (мост)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.З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аречная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>, 1а</w:t>
            </w:r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56:05:0201001:222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51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31.01.2014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Сооружение (дорога)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.З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аречная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56:05:0201001:221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500 м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31.01.2014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Сооружение (дорога)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.Н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абережная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56:05:0201001:220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400 .м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31.01.2014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8</w:t>
            </w:r>
          </w:p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.Н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абережная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56:05:0201001:224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1180 кв. м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01.02.2017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Сооружение (дорога)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оветская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56:05:0201001:219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730 м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31.01.2014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оветская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56:05:0201001:225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3870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28.05.2014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Сооружение (скважина)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.К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олхозная,2</w:t>
            </w:r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56:05:0201001:232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110 м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28.03.2014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аренда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Сооружение (водонапорная башня)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.К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олхозная,4</w:t>
            </w:r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56:05:0201001:233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3,1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28.03.2014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аренда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, переулок </w:t>
            </w:r>
            <w:r w:rsidRPr="00F74B61">
              <w:rPr>
                <w:rFonts w:ascii="Calibri" w:hAnsi="Calibri" w:cs="Times New Roman"/>
                <w:sz w:val="20"/>
                <w:szCs w:val="20"/>
              </w:rPr>
              <w:lastRenderedPageBreak/>
              <w:t>Школьный</w:t>
            </w:r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lastRenderedPageBreak/>
              <w:t>56:05:0201001:247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186 м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lastRenderedPageBreak/>
              <w:t>внутрипоселковых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lastRenderedPageBreak/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06.10.2016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>, переулок Школьный</w:t>
            </w:r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56:05:0201001:243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1080 кв. м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06.10.2016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оветская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56:05:0201001:246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929 м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06.10.2016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16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оветская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56:05:0201001:242</w:t>
            </w:r>
          </w:p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F74B61" w:rsidRPr="00F74B61" w:rsidRDefault="00F74B61" w:rsidP="00F74B61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4879 кв. м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06.10.2016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17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С.Воскресеновка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оветская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56:05:0000000:1659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1500 м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23.06.2017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18</w:t>
            </w:r>
          </w:p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С.Воскресеновка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оветская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56:05:0000000:1760</w:t>
            </w:r>
          </w:p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F74B61" w:rsidRPr="00F74B61" w:rsidRDefault="00F74B61" w:rsidP="00F74B61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4600 кв. м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27.06.2018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19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.К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олхозная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56:05:0000000:1716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1120 м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01.12.2017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20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.К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олхозная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56:05:0000000:1758</w:t>
            </w:r>
          </w:p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F74B61" w:rsidRPr="00F74B61" w:rsidRDefault="00F74B61" w:rsidP="00F74B61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3420  кв. м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27.06.2018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21</w:t>
            </w:r>
          </w:p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.Н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агорная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56:05:0201001:264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1210 м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20.02.2018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22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.Н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агорная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56:05:0201001:272</w:t>
            </w:r>
          </w:p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F74B61" w:rsidRPr="00F74B61" w:rsidRDefault="00F74B61" w:rsidP="00F74B61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3603 кв. м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27.06.2018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23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Под кладбище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С.Воскресеновка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56:05:0205001:30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6338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08.08.2018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24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Кладбище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56:05:0204001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19311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16.03.2016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25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Сооружение (скважина)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С.Воскресеновка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56:05:00000000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110 м</w:t>
            </w: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Сооружение (водонапорная башня)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С.Воскресеновка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56:05:0000000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3,1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27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56:05:0206001:44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323000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12.01.2016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Аренда 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28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56:05:0206001:45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114000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12.01.2016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Аренда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29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56:05:0206001:43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426000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12.01.2016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Аренда 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30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56:05:0206001:46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1207000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12.01.2016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аренда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31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56:05:0206001:38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180000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07.04.2016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Аренда 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32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56:05:0206001:1778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1080000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31.07.2018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Аренда 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33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56:05:0206001:47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90000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01.08.2018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Аренда 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34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56:05:0206001:1779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900000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31.07.2018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Аренда 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35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56:05:0206001:1780</w:t>
            </w: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270000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26.02.2019</w:t>
            </w: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Аренда 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36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Обелиск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оветская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>, 92а</w:t>
            </w:r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56:05:0201001:241</w:t>
            </w:r>
          </w:p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163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Arial" w:hAnsi="Arial" w:cs="Arial"/>
                <w:sz w:val="20"/>
                <w:szCs w:val="20"/>
              </w:rPr>
              <w:t xml:space="preserve">Сооружение для сохранения и изучения объектов культурного наследия </w:t>
            </w: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F74B61" w:rsidRPr="00F74B61" w:rsidTr="00F74B61">
        <w:trPr>
          <w:trHeight w:val="300"/>
        </w:trPr>
        <w:tc>
          <w:tcPr>
            <w:tcW w:w="46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37</w:t>
            </w:r>
          </w:p>
        </w:tc>
        <w:tc>
          <w:tcPr>
            <w:tcW w:w="197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Котельная СДК</w:t>
            </w:r>
          </w:p>
        </w:tc>
        <w:tc>
          <w:tcPr>
            <w:tcW w:w="1915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F74B61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F74B61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F74B61">
              <w:rPr>
                <w:rFonts w:ascii="Calibri" w:hAnsi="Calibri" w:cs="Times New Roman"/>
                <w:sz w:val="20"/>
                <w:szCs w:val="20"/>
              </w:rPr>
              <w:t>оветская</w:t>
            </w:r>
            <w:proofErr w:type="spellEnd"/>
            <w:r w:rsidRPr="00F74B61">
              <w:rPr>
                <w:rFonts w:ascii="Calibri" w:hAnsi="Calibri" w:cs="Times New Roman"/>
                <w:sz w:val="20"/>
                <w:szCs w:val="20"/>
              </w:rPr>
              <w:t>, 73а</w:t>
            </w:r>
          </w:p>
        </w:tc>
        <w:tc>
          <w:tcPr>
            <w:tcW w:w="198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74B61" w:rsidRPr="00F74B61" w:rsidRDefault="00F74B61" w:rsidP="00F74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  <w:r w:rsidRPr="00F74B61">
              <w:rPr>
                <w:rFonts w:ascii="Calibri" w:hAnsi="Calibri" w:cs="Times New Roman"/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1417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4B61" w:rsidRPr="00F74B61" w:rsidRDefault="00F74B61" w:rsidP="00F74B6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F74B61" w:rsidRPr="00F74B61" w:rsidRDefault="00F74B61" w:rsidP="00F74B61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F74B61">
        <w:rPr>
          <w:rFonts w:ascii="Times New Roman" w:eastAsia="Calibri" w:hAnsi="Times New Roman" w:cs="Times New Roman"/>
          <w:b/>
          <w:lang w:eastAsia="en-US"/>
        </w:rPr>
        <w:t xml:space="preserve">    </w:t>
      </w:r>
    </w:p>
    <w:p w:rsidR="00F74B61" w:rsidRPr="00F74B61" w:rsidRDefault="00F74B61" w:rsidP="00F74B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74B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Подраздел 1.3. Сведения      о жилых, нежилых помещениях </w:t>
      </w:r>
      <w:r w:rsidRPr="00F74B61">
        <w:rPr>
          <w:rFonts w:ascii="Times New Roman" w:eastAsia="Calibri" w:hAnsi="Times New Roman" w:cs="Times New Roman"/>
          <w:lang w:eastAsia="en-US"/>
        </w:rPr>
        <w:t xml:space="preserve">              </w:t>
      </w:r>
      <w:r w:rsidRPr="00F74B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985"/>
        <w:gridCol w:w="1984"/>
        <w:gridCol w:w="1134"/>
        <w:gridCol w:w="1418"/>
        <w:gridCol w:w="1134"/>
        <w:gridCol w:w="1559"/>
        <w:gridCol w:w="1417"/>
        <w:gridCol w:w="1418"/>
        <w:gridCol w:w="2020"/>
      </w:tblGrid>
      <w:tr w:rsidR="00F74B61" w:rsidRPr="00F74B61" w:rsidTr="00F74B61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</w:t>
            </w: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lastRenderedPageBreak/>
              <w:t>Даты возникновения и прекращения права муниципальной собственности на недвижимое имущество</w:t>
            </w:r>
          </w:p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Реквизиты документов-оснований возникновения (прекращения) права муниципальной </w:t>
            </w: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собственности на недвижимое имущество</w:t>
            </w:r>
          </w:p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Сведения о правообладателе муниципального недвижимого имущества</w:t>
            </w:r>
          </w:p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Сведения об установленных в отношении муниципального недвижимого имущества ограничениях (обременениях) с указанием </w:t>
            </w: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основания и даты их возникновения и прекращения.</w:t>
            </w:r>
          </w:p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74B61" w:rsidRPr="00F74B61" w:rsidTr="00F74B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F74B61" w:rsidRPr="00F74B61" w:rsidTr="00F74B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F74B61" w:rsidRPr="00F74B61" w:rsidRDefault="00F74B61" w:rsidP="00F74B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74B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2. Сведения о движимом имуществе.</w:t>
      </w:r>
    </w:p>
    <w:p w:rsidR="00F74B61" w:rsidRPr="00F74B61" w:rsidRDefault="00F74B61" w:rsidP="00F74B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74B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Подраздел 2.1. Сведения об акциях  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1559"/>
        <w:gridCol w:w="1417"/>
        <w:gridCol w:w="1278"/>
      </w:tblGrid>
      <w:tr w:rsidR="00F74B61" w:rsidRPr="00F74B61" w:rsidTr="00F74B6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F74B61" w:rsidRPr="00F74B61" w:rsidRDefault="00F74B61" w:rsidP="00F74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акционерного общества-эмитента, его ОГРН</w:t>
            </w:r>
          </w:p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 xml:space="preserve">Количество акций, выпущенных АО (количество привилегированных акций), размер доли в уставном капитале, принадлежащей муниципальному образованию </w:t>
            </w:r>
            <w:proofErr w:type="gramStart"/>
            <w:r w:rsidRPr="00F74B6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F74B6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Номинальная стоимость акций</w:t>
            </w:r>
          </w:p>
        </w:tc>
      </w:tr>
      <w:tr w:rsidR="00F74B61" w:rsidRPr="00F74B61" w:rsidTr="00F74B6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61" w:rsidRPr="00F74B61" w:rsidRDefault="00F74B61" w:rsidP="00F74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F74B61" w:rsidRPr="00F74B61" w:rsidRDefault="00F74B61" w:rsidP="00F74B6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F74B61" w:rsidRPr="00F74B61" w:rsidRDefault="00F74B61" w:rsidP="00F74B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74B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2126"/>
        <w:gridCol w:w="2128"/>
      </w:tblGrid>
      <w:tr w:rsidR="00F74B61" w:rsidRPr="00F74B61" w:rsidTr="00F74B6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F74B61" w:rsidRPr="00F74B61" w:rsidRDefault="00F74B61" w:rsidP="00F74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хозяйственного общества, товарищества, его ОГРН</w:t>
            </w:r>
          </w:p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 xml:space="preserve">Размер уставного (складочного) капитала хозяйственного общества, товарищества и доли муниципального образования в уставном (складочном) капитале </w:t>
            </w:r>
            <w:proofErr w:type="gramStart"/>
            <w:r w:rsidRPr="00F74B6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F74B6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</w:tr>
      <w:tr w:rsidR="00F74B61" w:rsidRPr="00F74B61" w:rsidTr="00F74B6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61" w:rsidRPr="00F74B61" w:rsidRDefault="00F74B61" w:rsidP="00F74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  <w:p w:rsidR="00F74B61" w:rsidRPr="00F74B61" w:rsidRDefault="00F74B61" w:rsidP="00F74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61" w:rsidRPr="00F74B61" w:rsidRDefault="00F74B61" w:rsidP="00F74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F74B61" w:rsidRPr="00F74B61" w:rsidRDefault="00F74B61" w:rsidP="00F74B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74B61" w:rsidRPr="00F74B61" w:rsidRDefault="00F74B61" w:rsidP="00F74B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74B61" w:rsidRPr="00F74B61" w:rsidRDefault="00F74B61" w:rsidP="00F74B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74B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Подраздел 2.3. Сведения об ином движимом имуществе.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2840"/>
        <w:gridCol w:w="2127"/>
        <w:gridCol w:w="2693"/>
        <w:gridCol w:w="3118"/>
        <w:gridCol w:w="1985"/>
        <w:gridCol w:w="2695"/>
      </w:tblGrid>
      <w:tr w:rsidR="00F74B61" w:rsidRPr="00F74B61" w:rsidTr="00F74B6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F74B61" w:rsidRPr="00F74B61" w:rsidRDefault="00F74B61" w:rsidP="00F74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Сведения  о балансовой стоимости движимого имущества и начисленной амортизации (износе) </w:t>
            </w:r>
            <w:proofErr w:type="spellStart"/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F74B61" w:rsidRPr="00F74B61" w:rsidTr="00F74B6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61" w:rsidRPr="00F74B61" w:rsidRDefault="00F74B61" w:rsidP="00F74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F74B61" w:rsidRPr="00F74B61" w:rsidRDefault="00F74B61" w:rsidP="00F74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Автомобиль ВАЗ 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lang w:eastAsia="en-US"/>
              </w:rPr>
              <w:t>149000</w:t>
            </w:r>
          </w:p>
          <w:p w:rsidR="00F74B61" w:rsidRPr="00F74B61" w:rsidRDefault="00F74B61" w:rsidP="00F74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03.04.2013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Паспорт технического средства 63 МО 630336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74B61" w:rsidRPr="00F74B61" w:rsidTr="00F74B6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Автомобиль ВАЗ -21074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lang w:eastAsia="en-US"/>
              </w:rPr>
              <w:t>179286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21.11.2008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Паспорт технического средства 63 КХ 298806 от 17.01.2005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61" w:rsidRPr="00F74B61" w:rsidRDefault="00F74B61" w:rsidP="00F74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F74B61" w:rsidRPr="00F74B61" w:rsidRDefault="00F74B61" w:rsidP="00F74B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74B61" w:rsidRPr="00F74B61" w:rsidRDefault="00F74B61" w:rsidP="00F74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74B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Раздел 3. </w:t>
      </w:r>
      <w:proofErr w:type="gramStart"/>
      <w:r w:rsidRPr="00F74B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</w:r>
      <w:proofErr w:type="gramEnd"/>
    </w:p>
    <w:tbl>
      <w:tblPr>
        <w:tblW w:w="15417" w:type="dxa"/>
        <w:tblLook w:val="04A0" w:firstRow="1" w:lastRow="0" w:firstColumn="1" w:lastColumn="0" w:noHBand="0" w:noVBand="1"/>
      </w:tblPr>
      <w:tblGrid>
        <w:gridCol w:w="531"/>
        <w:gridCol w:w="1911"/>
        <w:gridCol w:w="2103"/>
        <w:gridCol w:w="1738"/>
        <w:gridCol w:w="1753"/>
        <w:gridCol w:w="1868"/>
        <w:gridCol w:w="1957"/>
        <w:gridCol w:w="1868"/>
        <w:gridCol w:w="1810"/>
      </w:tblGrid>
      <w:tr w:rsidR="00F74B61" w:rsidRPr="00F74B61" w:rsidTr="00F74B61">
        <w:tc>
          <w:tcPr>
            <w:tcW w:w="788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lang w:eastAsia="en-US"/>
              </w:rPr>
              <w:t>№ п\</w:t>
            </w:r>
            <w:proofErr w:type="gramStart"/>
            <w:r w:rsidRPr="00F74B61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</w:p>
        </w:tc>
        <w:tc>
          <w:tcPr>
            <w:tcW w:w="2410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lang w:eastAsia="en-US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103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lang w:eastAsia="en-US"/>
              </w:rPr>
              <w:t>Адрес (местонахождение)</w:t>
            </w:r>
          </w:p>
        </w:tc>
        <w:tc>
          <w:tcPr>
            <w:tcW w:w="1738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ОГРН и дата государственной регистрации</w:t>
            </w:r>
          </w:p>
        </w:tc>
        <w:tc>
          <w:tcPr>
            <w:tcW w:w="1753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498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lang w:eastAsia="en-US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498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Размер доли, принадлежащей муниципальному образованию в уставном (складочном) капитале, </w:t>
            </w:r>
            <w:proofErr w:type="gramStart"/>
            <w:r w:rsidRPr="00F74B61">
              <w:rPr>
                <w:rFonts w:ascii="Times New Roman" w:eastAsia="Calibri" w:hAnsi="Times New Roman" w:cs="Times New Roman"/>
                <w:b/>
                <w:lang w:eastAsia="en-US"/>
              </w:rPr>
              <w:t>в</w:t>
            </w:r>
            <w:proofErr w:type="gramEnd"/>
            <w:r w:rsidRPr="00F74B6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% (для хозяйственных обществ и товариществ)</w:t>
            </w:r>
          </w:p>
        </w:tc>
        <w:tc>
          <w:tcPr>
            <w:tcW w:w="1499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lang w:eastAsia="en-US"/>
              </w:rPr>
              <w:t>Данные о 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2130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F74B61" w:rsidRPr="00F74B61" w:rsidTr="00F74B61">
        <w:tc>
          <w:tcPr>
            <w:tcW w:w="788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410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3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8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53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8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98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99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30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B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F74B61" w:rsidRPr="00F74B61" w:rsidTr="00F74B61">
        <w:tc>
          <w:tcPr>
            <w:tcW w:w="788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3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3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F74B61" w:rsidRPr="00F74B61" w:rsidRDefault="00F74B61" w:rsidP="00F74B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74B61" w:rsidRPr="00F74B61" w:rsidRDefault="00F74B61" w:rsidP="00F74B6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F74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Глава муниципального образования                                                                                                      </w:t>
      </w:r>
      <w:proofErr w:type="spellStart"/>
      <w:r w:rsidRPr="00F74B61">
        <w:rPr>
          <w:rFonts w:ascii="Times New Roman" w:eastAsia="Calibri" w:hAnsi="Times New Roman" w:cs="Times New Roman"/>
          <w:sz w:val="24"/>
          <w:szCs w:val="24"/>
          <w:lang w:eastAsia="en-US"/>
        </w:rPr>
        <w:t>С.А.Курочкин</w:t>
      </w:r>
      <w:proofErr w:type="spellEnd"/>
    </w:p>
    <w:p w:rsidR="00F74B61" w:rsidRPr="00F74B61" w:rsidRDefault="00F74B61" w:rsidP="00F74B6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74B61" w:rsidRPr="00F74B61" w:rsidRDefault="00F74B61" w:rsidP="00F74B6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74B61" w:rsidRPr="00F74B61" w:rsidRDefault="00F74B61" w:rsidP="00F74B6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74B61" w:rsidRPr="00F74B61" w:rsidRDefault="00F74B61" w:rsidP="00F74B61">
      <w:pPr>
        <w:rPr>
          <w:rFonts w:ascii="Calibri" w:eastAsia="Calibri" w:hAnsi="Calibri" w:cs="Times New Roman"/>
          <w:lang w:eastAsia="en-US"/>
        </w:rPr>
      </w:pPr>
    </w:p>
    <w:p w:rsidR="004B7903" w:rsidRDefault="004B7903" w:rsidP="00F74B61">
      <w:pPr>
        <w:spacing w:after="0" w:line="240" w:lineRule="auto"/>
        <w:jc w:val="center"/>
      </w:pPr>
    </w:p>
    <w:sectPr w:rsidR="004B7903" w:rsidSect="00F74B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26FF"/>
    <w:multiLevelType w:val="hybridMultilevel"/>
    <w:tmpl w:val="E18AEB9A"/>
    <w:lvl w:ilvl="0" w:tplc="FDF2BE5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E2E9A"/>
    <w:multiLevelType w:val="hybridMultilevel"/>
    <w:tmpl w:val="3618A4BA"/>
    <w:lvl w:ilvl="0" w:tplc="0044699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1A4"/>
    <w:rsid w:val="00016401"/>
    <w:rsid w:val="00054873"/>
    <w:rsid w:val="00113A69"/>
    <w:rsid w:val="00203003"/>
    <w:rsid w:val="00221A5E"/>
    <w:rsid w:val="002D7778"/>
    <w:rsid w:val="0034112A"/>
    <w:rsid w:val="00445F48"/>
    <w:rsid w:val="004463A1"/>
    <w:rsid w:val="004B7903"/>
    <w:rsid w:val="005107E3"/>
    <w:rsid w:val="00544486"/>
    <w:rsid w:val="00596070"/>
    <w:rsid w:val="005F47F2"/>
    <w:rsid w:val="00680902"/>
    <w:rsid w:val="00722863"/>
    <w:rsid w:val="00784B05"/>
    <w:rsid w:val="007F62B8"/>
    <w:rsid w:val="00803C44"/>
    <w:rsid w:val="008C5BB2"/>
    <w:rsid w:val="009238F8"/>
    <w:rsid w:val="009D698E"/>
    <w:rsid w:val="009E2CDC"/>
    <w:rsid w:val="00A01CDA"/>
    <w:rsid w:val="00A143BB"/>
    <w:rsid w:val="00A467D2"/>
    <w:rsid w:val="00A57623"/>
    <w:rsid w:val="00A57845"/>
    <w:rsid w:val="00A651A4"/>
    <w:rsid w:val="00A716C1"/>
    <w:rsid w:val="00AA324D"/>
    <w:rsid w:val="00AB39D5"/>
    <w:rsid w:val="00B466F3"/>
    <w:rsid w:val="00B508C1"/>
    <w:rsid w:val="00BB3E5C"/>
    <w:rsid w:val="00BC1A61"/>
    <w:rsid w:val="00BD4507"/>
    <w:rsid w:val="00BF31BC"/>
    <w:rsid w:val="00C1396F"/>
    <w:rsid w:val="00C87DB5"/>
    <w:rsid w:val="00D11456"/>
    <w:rsid w:val="00D23204"/>
    <w:rsid w:val="00D42CC2"/>
    <w:rsid w:val="00D93B34"/>
    <w:rsid w:val="00DE357F"/>
    <w:rsid w:val="00E02867"/>
    <w:rsid w:val="00E410AD"/>
    <w:rsid w:val="00E64D47"/>
    <w:rsid w:val="00EB7DB8"/>
    <w:rsid w:val="00F14730"/>
    <w:rsid w:val="00F6227F"/>
    <w:rsid w:val="00F74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7F"/>
  </w:style>
  <w:style w:type="paragraph" w:styleId="1">
    <w:name w:val="heading 1"/>
    <w:basedOn w:val="a"/>
    <w:next w:val="a"/>
    <w:link w:val="10"/>
    <w:uiPriority w:val="9"/>
    <w:qFormat/>
    <w:rsid w:val="00113A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238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8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38F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238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8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3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59"/>
    <w:rsid w:val="00F74B6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74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23A6-8767-4EEC-B5EB-4BAFBEFA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Алексеевка</cp:lastModifiedBy>
  <cp:revision>31</cp:revision>
  <dcterms:created xsi:type="dcterms:W3CDTF">2017-11-17T11:54:00Z</dcterms:created>
  <dcterms:modified xsi:type="dcterms:W3CDTF">2020-01-27T08:06:00Z</dcterms:modified>
</cp:coreProperties>
</file>