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32"/>
          <w:szCs w:val="28"/>
          <w:lang w:eastAsia="ru-RU"/>
        </w:rPr>
      </w:pPr>
      <w:r w:rsidRPr="005D204E">
        <w:rPr>
          <w:rFonts w:ascii="Arial" w:eastAsia="Arial Unicode MS" w:hAnsi="Arial" w:cs="Arial"/>
          <w:b/>
          <w:color w:val="000000"/>
          <w:sz w:val="32"/>
          <w:szCs w:val="28"/>
          <w:lang w:eastAsia="ru-RU"/>
        </w:rPr>
        <w:t>ОЦЕНКА ЭФФЕКТИВНОСТИ МУНИЦИПАЛЬНЫХ ПРОГРАММ МУНИЦИПАЛЬНОГО ОБРАЗОВАНИЯ  АЛЕКСЕЕВСК</w:t>
      </w:r>
      <w:r>
        <w:rPr>
          <w:rFonts w:ascii="Arial" w:eastAsia="Arial Unicode MS" w:hAnsi="Arial" w:cs="Arial"/>
          <w:b/>
          <w:color w:val="000000"/>
          <w:sz w:val="32"/>
          <w:szCs w:val="28"/>
          <w:lang w:eastAsia="ru-RU"/>
        </w:rPr>
        <w:t>ИЙ СЕЛЬСОВЕТ, ДЕЙСТВУЮЩИХ В 2018</w:t>
      </w:r>
      <w:r w:rsidRPr="005D204E">
        <w:rPr>
          <w:rFonts w:ascii="Arial" w:eastAsia="Arial Unicode MS" w:hAnsi="Arial" w:cs="Arial"/>
          <w:b/>
          <w:color w:val="000000"/>
          <w:sz w:val="32"/>
          <w:szCs w:val="28"/>
          <w:lang w:eastAsia="ru-RU"/>
        </w:rPr>
        <w:t xml:space="preserve"> ГОДУ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5D204E" w:rsidRPr="005D204E" w:rsidRDefault="005D204E" w:rsidP="005D20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sz w:val="14"/>
          <w:szCs w:val="28"/>
          <w:lang w:eastAsia="ru-RU"/>
        </w:rPr>
      </w:pPr>
      <w:r w:rsidRPr="005D204E">
        <w:rPr>
          <w:rFonts w:ascii="Arial" w:eastAsia="Times New Roman" w:hAnsi="Arial" w:cs="Arial"/>
          <w:b/>
          <w:color w:val="000000"/>
          <w:sz w:val="32"/>
          <w:szCs w:val="28"/>
          <w:lang w:eastAsia="ru-RU"/>
        </w:rPr>
        <w:t xml:space="preserve">Муниципальная программа 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32"/>
          <w:szCs w:val="28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«Комплексное развитие систем транспортной инфраструктуры и дорожного хозяйства на территории муниципального образования Алексеевский сельсовет на 2016-2019 годы» 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За 2018</w:t>
      </w:r>
      <w:r w:rsidRPr="005D204E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год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1085"/>
        <w:gridCol w:w="1134"/>
        <w:gridCol w:w="1276"/>
        <w:gridCol w:w="992"/>
        <w:gridCol w:w="992"/>
        <w:gridCol w:w="992"/>
        <w:gridCol w:w="993"/>
        <w:gridCol w:w="1174"/>
        <w:gridCol w:w="1010"/>
        <w:gridCol w:w="1161"/>
        <w:gridCol w:w="1339"/>
      </w:tblGrid>
      <w:tr w:rsidR="005D204E" w:rsidRPr="005D204E" w:rsidTr="005D204E">
        <w:trPr>
          <w:trHeight w:val="1513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Наименование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программы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Первоначальный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Пла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н(</w:t>
            </w:r>
            <w:proofErr w:type="spellStart"/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тыс.руб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 xml:space="preserve">Уточненный 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План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(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 xml:space="preserve">Фактически 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испол</w:t>
            </w:r>
            <w:proofErr w:type="spellEnd"/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(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Процент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Выполнения(%)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результативности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полноты использования бюджетных средств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эффективности использования средств местного бюджета</w:t>
            </w:r>
          </w:p>
        </w:tc>
      </w:tr>
      <w:tr w:rsidR="005D204E" w:rsidRPr="005D204E" w:rsidTr="005D204E">
        <w:trPr>
          <w:trHeight w:val="486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</w:tr>
      <w:tr w:rsidR="005D204E" w:rsidRPr="005D204E" w:rsidTr="005D204E">
        <w:trPr>
          <w:trHeight w:val="241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20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«Комплексное развитие систем транспортной инфраструктуры и дорожного хозяйства на территории </w:t>
            </w:r>
            <w:r w:rsidRPr="005D20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образования Алексеевский сельсовет на 2016-2019 годы» 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CF0A71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263307</w:t>
            </w:r>
            <w:r w:rsidR="005D204E"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263307</w:t>
            </w:r>
            <w:r w:rsidR="005D204E"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AD25E2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193998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  <w:r w:rsidR="00CF0A71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%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  <w:r w:rsidR="00CF0A71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%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</w:t>
            </w:r>
            <w:r w:rsidR="00CF0A71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5D204E" w:rsidRPr="005D204E" w:rsidRDefault="00CF0A71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5D204E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запланированная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5D204E" w:rsidRPr="005D204E" w:rsidRDefault="005D204E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запланированная</w:t>
            </w:r>
          </w:p>
        </w:tc>
      </w:tr>
      <w:tr w:rsidR="00AD25E2" w:rsidRPr="005D204E" w:rsidTr="005D204E">
        <w:trPr>
          <w:trHeight w:val="1111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ИТОГО</w:t>
            </w:r>
          </w:p>
          <w:p w:rsidR="00AD25E2" w:rsidRPr="005D204E" w:rsidRDefault="00AD25E2" w:rsidP="005D204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263307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263307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193998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74%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74%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74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НЕУД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запланированная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запланированная</w:t>
            </w:r>
          </w:p>
        </w:tc>
      </w:tr>
    </w:tbl>
    <w:p w:rsidR="005D204E" w:rsidRPr="005D204E" w:rsidRDefault="005D204E" w:rsidP="005D204E">
      <w:pPr>
        <w:rPr>
          <w:rFonts w:ascii="Calibri" w:eastAsia="Times New Roman" w:hAnsi="Calibri" w:cs="Times New Roman"/>
          <w:sz w:val="24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sz w:val="24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5D204E" w:rsidP="005D204E">
      <w:pPr>
        <w:rPr>
          <w:rFonts w:ascii="Calibri" w:eastAsia="Times New Roman" w:hAnsi="Calibri" w:cs="Times New Roman"/>
          <w:lang w:eastAsia="ru-RU"/>
        </w:rPr>
      </w:pPr>
    </w:p>
    <w:p w:rsidR="005D204E" w:rsidRPr="005D204E" w:rsidRDefault="00657C64" w:rsidP="005D204E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Муниципальная программа</w:t>
      </w:r>
      <w:r w:rsidR="005D204E" w:rsidRPr="005D204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D204E" w:rsidRPr="005D204E" w:rsidRDefault="005D204E" w:rsidP="005D204E">
      <w:pPr>
        <w:autoSpaceDE w:val="0"/>
        <w:autoSpaceDN w:val="0"/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5D204E" w:rsidRPr="005D204E" w:rsidRDefault="005D204E" w:rsidP="005D204E">
      <w:pPr>
        <w:autoSpaceDE w:val="0"/>
        <w:autoSpaceDN w:val="0"/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5D204E">
        <w:rPr>
          <w:rFonts w:ascii="Times New Roman" w:eastAsia="Calibri" w:hAnsi="Times New Roman" w:cs="Times New Roman"/>
          <w:b/>
          <w:sz w:val="36"/>
          <w:szCs w:val="36"/>
        </w:rPr>
        <w:t xml:space="preserve">«Комплексное развитие систем коммунальной инфраструктуры Алексеевского сельсовета </w:t>
      </w:r>
      <w:proofErr w:type="spellStart"/>
      <w:r w:rsidRPr="005D204E">
        <w:rPr>
          <w:rFonts w:ascii="Times New Roman" w:eastAsia="Calibri" w:hAnsi="Times New Roman" w:cs="Times New Roman"/>
          <w:b/>
          <w:sz w:val="36"/>
          <w:szCs w:val="36"/>
        </w:rPr>
        <w:t>Асекеевского</w:t>
      </w:r>
      <w:proofErr w:type="spellEnd"/>
      <w:r w:rsidRPr="005D204E">
        <w:rPr>
          <w:rFonts w:ascii="Times New Roman" w:eastAsia="Calibri" w:hAnsi="Times New Roman" w:cs="Times New Roman"/>
          <w:b/>
          <w:sz w:val="36"/>
          <w:szCs w:val="36"/>
        </w:rPr>
        <w:t xml:space="preserve"> района на 2017-2027 годы»</w:t>
      </w:r>
    </w:p>
    <w:p w:rsidR="00AD25E2" w:rsidRPr="005D204E" w:rsidRDefault="00AD25E2" w:rsidP="00AD25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За 2018</w:t>
      </w:r>
      <w:r w:rsidRPr="005D204E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год</w:t>
      </w:r>
    </w:p>
    <w:p w:rsidR="00AD25E2" w:rsidRPr="005D204E" w:rsidRDefault="00AD25E2" w:rsidP="00AD25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1085"/>
        <w:gridCol w:w="1134"/>
        <w:gridCol w:w="1276"/>
        <w:gridCol w:w="992"/>
        <w:gridCol w:w="992"/>
        <w:gridCol w:w="992"/>
        <w:gridCol w:w="993"/>
        <w:gridCol w:w="1174"/>
        <w:gridCol w:w="1010"/>
        <w:gridCol w:w="1161"/>
        <w:gridCol w:w="1339"/>
      </w:tblGrid>
      <w:tr w:rsidR="00AD25E2" w:rsidRPr="005D204E" w:rsidTr="00787C6F">
        <w:trPr>
          <w:trHeight w:val="1513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Наименование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программы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Первоначальный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Пла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н(</w:t>
            </w:r>
            <w:proofErr w:type="spellStart"/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тыс.руб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 xml:space="preserve">Уточненный 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План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(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 xml:space="preserve">Фактически 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испол</w:t>
            </w:r>
            <w:proofErr w:type="spellEnd"/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(</w:t>
            </w: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уб</w:t>
            </w:r>
            <w:proofErr w:type="spellEnd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)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Процент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Выполнения(%)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результативности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полноты использования бюджетных средств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Оценка эффективности использования средств местного бюджета</w:t>
            </w:r>
          </w:p>
        </w:tc>
      </w:tr>
      <w:tr w:rsidR="00AD25E2" w:rsidRPr="005D204E" w:rsidTr="00787C6F">
        <w:trPr>
          <w:trHeight w:val="486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proofErr w:type="spellStart"/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Первонач.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уточненный</w:t>
            </w:r>
          </w:p>
        </w:tc>
      </w:tr>
      <w:tr w:rsidR="00AD25E2" w:rsidRPr="005D204E" w:rsidTr="00787C6F">
        <w:trPr>
          <w:trHeight w:val="241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657C6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5D204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«Комплексное развитие систем коммунальной инфраструктуры Алексеев</w:t>
            </w:r>
            <w:r w:rsidRPr="005D204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 xml:space="preserve">ского сельсовета </w:t>
            </w:r>
            <w:proofErr w:type="spellStart"/>
            <w:r w:rsidRPr="005D204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Асекеевского</w:t>
            </w:r>
            <w:proofErr w:type="spellEnd"/>
            <w:r w:rsidRPr="005D204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 района на 2017-2027 годы»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831231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="00AD25E2"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831231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 w:rsidR="00AD25E2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831231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 w:rsidR="00AD25E2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831231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 w:rsidR="00AD25E2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 w:rsidR="00AD25E2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 w:rsidR="00AD25E2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высокая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AD25E2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AD25E2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высокая</w:t>
            </w:r>
          </w:p>
        </w:tc>
      </w:tr>
      <w:tr w:rsidR="004B7A59" w:rsidRPr="005D204E" w:rsidTr="00787C6F">
        <w:trPr>
          <w:trHeight w:val="1111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ИТОГО</w:t>
            </w:r>
          </w:p>
          <w:p w:rsidR="004B7A59" w:rsidRPr="005D204E" w:rsidRDefault="004B7A59" w:rsidP="00787C6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5000</w:t>
            </w:r>
            <w:r w:rsidRPr="005D204E"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,0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10</w:t>
            </w: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0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УД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высокая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1</w:t>
            </w:r>
          </w:p>
          <w:p w:rsidR="004B7A59" w:rsidRPr="005D204E" w:rsidRDefault="004B7A59" w:rsidP="00AA7A3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  <w:t>высокая</w:t>
            </w:r>
          </w:p>
        </w:tc>
      </w:tr>
    </w:tbl>
    <w:p w:rsidR="005D204E" w:rsidRPr="005D204E" w:rsidRDefault="005D204E" w:rsidP="005D204E">
      <w:pPr>
        <w:autoSpaceDE w:val="0"/>
        <w:autoSpaceDN w:val="0"/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5D204E" w:rsidRDefault="00AD25E2" w:rsidP="005D204E">
      <w:pPr>
        <w:widowControl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D25E2" w:rsidRDefault="00AD25E2" w:rsidP="005D204E">
      <w:pPr>
        <w:widowControl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59" w:rsidRPr="005D204E" w:rsidRDefault="004B7A59" w:rsidP="005D204E">
      <w:pPr>
        <w:widowControl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4E" w:rsidRPr="005D204E" w:rsidRDefault="005D204E" w:rsidP="005D204E">
      <w:pPr>
        <w:widowControl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4E" w:rsidRDefault="005D204E" w:rsidP="005D204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A59" w:rsidRDefault="004B7A59" w:rsidP="005D204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A59" w:rsidRDefault="004B7A59" w:rsidP="005D204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A59" w:rsidRPr="004B7A59" w:rsidRDefault="004B7A59" w:rsidP="004B7A59">
      <w:pPr>
        <w:pStyle w:val="a3"/>
        <w:numPr>
          <w:ilvl w:val="0"/>
          <w:numId w:val="1"/>
        </w:num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lastRenderedPageBreak/>
        <w:t xml:space="preserve"> </w:t>
      </w:r>
      <w:r w:rsidRPr="004B7A59">
        <w:rPr>
          <w:rFonts w:ascii="Arial" w:eastAsia="Times New Roman" w:hAnsi="Arial" w:cs="Arial"/>
          <w:b/>
          <w:bCs/>
          <w:color w:val="333333"/>
          <w:sz w:val="32"/>
          <w:szCs w:val="32"/>
        </w:rPr>
        <w:t>Муниципальная целевая программа</w:t>
      </w:r>
      <w:r w:rsidRPr="004B7A59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«Противодействие  коррупции  в муниципальном образовании Алексеевский сельсовет </w:t>
      </w:r>
      <w:proofErr w:type="spellStart"/>
      <w:r w:rsidRPr="004B7A59">
        <w:rPr>
          <w:rFonts w:ascii="Arial" w:eastAsia="Times New Roman" w:hAnsi="Arial" w:cs="Arial"/>
          <w:b/>
          <w:bCs/>
          <w:color w:val="333333"/>
          <w:sz w:val="32"/>
          <w:szCs w:val="32"/>
        </w:rPr>
        <w:t>Асекеевского</w:t>
      </w:r>
      <w:proofErr w:type="spellEnd"/>
      <w:r w:rsidRPr="004B7A59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района Оренбургской области   на 2018-2022 годы»</w:t>
      </w:r>
    </w:p>
    <w:p w:rsidR="004B7A59" w:rsidRDefault="004B7A59" w:rsidP="004B7A59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4B7A59" w:rsidRDefault="004B7A59" w:rsidP="004B7A59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B7A59">
        <w:rPr>
          <w:rFonts w:ascii="Times New Roman" w:hAnsi="Times New Roman" w:cs="Times New Roman"/>
          <w:b/>
          <w:sz w:val="36"/>
          <w:szCs w:val="36"/>
        </w:rPr>
        <w:t>Бюджетные ассигнования на 2018</w:t>
      </w:r>
      <w:r w:rsidRPr="004B7A59">
        <w:rPr>
          <w:rFonts w:ascii="Times New Roman" w:hAnsi="Times New Roman" w:cs="Times New Roman"/>
          <w:b/>
          <w:sz w:val="36"/>
          <w:szCs w:val="36"/>
        </w:rPr>
        <w:t xml:space="preserve"> год не планировались.</w:t>
      </w:r>
    </w:p>
    <w:p w:rsidR="004B7A59" w:rsidRDefault="004B7A59" w:rsidP="004B7A59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B7A59" w:rsidRDefault="004B7A59" w:rsidP="004B7A59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B7A59" w:rsidRDefault="004B7A59" w:rsidP="004B7A59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B7A59" w:rsidRPr="004B7A59" w:rsidRDefault="004B7A59" w:rsidP="004B7A5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  Программа </w:t>
      </w:r>
      <w:r w:rsidRPr="004B7A59">
        <w:rPr>
          <w:b/>
          <w:sz w:val="32"/>
          <w:szCs w:val="32"/>
        </w:rPr>
        <w:t>«Использование и охрана  земель на территории</w:t>
      </w:r>
      <w:r>
        <w:rPr>
          <w:b/>
          <w:sz w:val="32"/>
          <w:szCs w:val="32"/>
        </w:rPr>
        <w:t xml:space="preserve"> </w:t>
      </w:r>
      <w:r w:rsidRPr="004B7A59">
        <w:rPr>
          <w:b/>
          <w:sz w:val="32"/>
          <w:szCs w:val="32"/>
        </w:rPr>
        <w:t xml:space="preserve">муниципального образования  Алексеевский сельсовет </w:t>
      </w:r>
      <w:r>
        <w:rPr>
          <w:b/>
          <w:sz w:val="32"/>
          <w:szCs w:val="32"/>
        </w:rPr>
        <w:t xml:space="preserve"> </w:t>
      </w:r>
      <w:proofErr w:type="spellStart"/>
      <w:r w:rsidRPr="004B7A59">
        <w:rPr>
          <w:b/>
          <w:sz w:val="32"/>
          <w:szCs w:val="32"/>
        </w:rPr>
        <w:t>Асекеевского</w:t>
      </w:r>
      <w:proofErr w:type="spellEnd"/>
      <w:r w:rsidRPr="004B7A59">
        <w:rPr>
          <w:b/>
          <w:sz w:val="32"/>
          <w:szCs w:val="32"/>
        </w:rPr>
        <w:t xml:space="preserve"> района Оренбургской области</w:t>
      </w:r>
      <w:r>
        <w:rPr>
          <w:b/>
          <w:sz w:val="32"/>
          <w:szCs w:val="32"/>
        </w:rPr>
        <w:t xml:space="preserve">  </w:t>
      </w:r>
      <w:r w:rsidRPr="004B7A59">
        <w:rPr>
          <w:b/>
          <w:sz w:val="32"/>
          <w:szCs w:val="32"/>
        </w:rPr>
        <w:t>на  2018-2020  годы»</w:t>
      </w:r>
    </w:p>
    <w:p w:rsidR="004B7A59" w:rsidRPr="004B7A59" w:rsidRDefault="004B7A59" w:rsidP="004B7A59">
      <w:pPr>
        <w:pStyle w:val="a3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B7A59">
        <w:rPr>
          <w:rFonts w:ascii="Times New Roman" w:hAnsi="Times New Roman" w:cs="Times New Roman"/>
          <w:b/>
          <w:sz w:val="36"/>
          <w:szCs w:val="36"/>
        </w:rPr>
        <w:t>Бюджетные ассигнования на 2018 год не планировались.</w:t>
      </w: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Pr="00777DF2" w:rsidRDefault="00657C64" w:rsidP="00657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Pr="00657C64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Муниципальная программа</w:t>
      </w:r>
      <w:r w:rsidRPr="00271960">
        <w:rPr>
          <w:rFonts w:ascii="Times New Roman" w:hAnsi="Times New Roman"/>
          <w:b/>
          <w:bCs/>
          <w:sz w:val="28"/>
        </w:rPr>
        <w:t xml:space="preserve"> «</w:t>
      </w:r>
      <w:r w:rsidRPr="00271960">
        <w:rPr>
          <w:rFonts w:ascii="Times New Roman" w:hAnsi="Times New Roman"/>
          <w:b/>
          <w:sz w:val="28"/>
          <w:szCs w:val="28"/>
        </w:rPr>
        <w:t xml:space="preserve">Комплексное развитие социальной инфраструктуры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Алексеевский </w:t>
      </w:r>
      <w:r w:rsidRPr="00271960">
        <w:rPr>
          <w:rFonts w:ascii="Times New Roman" w:hAnsi="Times New Roman"/>
          <w:b/>
          <w:sz w:val="28"/>
          <w:szCs w:val="28"/>
        </w:rPr>
        <w:t xml:space="preserve">сельсовет </w:t>
      </w:r>
      <w:proofErr w:type="spellStart"/>
      <w:r w:rsidRPr="00271960">
        <w:rPr>
          <w:rFonts w:ascii="Times New Roman" w:hAnsi="Times New Roman"/>
          <w:b/>
          <w:sz w:val="28"/>
          <w:szCs w:val="28"/>
        </w:rPr>
        <w:t>Асекеевского</w:t>
      </w:r>
      <w:proofErr w:type="spellEnd"/>
      <w:r w:rsidRPr="00271960">
        <w:rPr>
          <w:rFonts w:ascii="Times New Roman" w:hAnsi="Times New Roman"/>
          <w:b/>
          <w:sz w:val="28"/>
          <w:szCs w:val="28"/>
        </w:rPr>
        <w:t xml:space="preserve"> района Оренбург</w:t>
      </w:r>
      <w:r>
        <w:rPr>
          <w:rFonts w:ascii="Times New Roman" w:hAnsi="Times New Roman"/>
          <w:b/>
          <w:sz w:val="28"/>
          <w:szCs w:val="28"/>
        </w:rPr>
        <w:t>с</w:t>
      </w:r>
      <w:r w:rsidRPr="00271960">
        <w:rPr>
          <w:rFonts w:ascii="Times New Roman" w:hAnsi="Times New Roman"/>
          <w:b/>
          <w:sz w:val="28"/>
          <w:szCs w:val="28"/>
        </w:rPr>
        <w:t>кой области на 2016-2033 годы</w:t>
      </w:r>
      <w:r w:rsidRPr="00777DF2">
        <w:rPr>
          <w:rFonts w:ascii="Times New Roman" w:hAnsi="Times New Roman"/>
          <w:bCs/>
          <w:sz w:val="28"/>
        </w:rPr>
        <w:t>».</w:t>
      </w: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B7A59">
        <w:rPr>
          <w:rFonts w:ascii="Times New Roman" w:hAnsi="Times New Roman" w:cs="Times New Roman"/>
          <w:b/>
          <w:sz w:val="36"/>
          <w:szCs w:val="36"/>
        </w:rPr>
        <w:t>Бюджетные ассигнования на 2018 год не планировались.</w:t>
      </w: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57C64" w:rsidRDefault="00657C64" w:rsidP="00657C64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B7A59" w:rsidRPr="00101BBE" w:rsidRDefault="004B7A59" w:rsidP="004B7A59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32"/>
          <w:szCs w:val="32"/>
        </w:rPr>
      </w:pPr>
    </w:p>
    <w:p w:rsidR="004B7A59" w:rsidRPr="005D204E" w:rsidRDefault="004B7A59" w:rsidP="005D204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оценки эффективности Программы</w:t>
      </w:r>
    </w:p>
    <w:p w:rsidR="005D204E" w:rsidRPr="005D204E" w:rsidRDefault="005D204E" w:rsidP="005D20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Программы оценивается ежегодно на основе целевых показателей (индикаторов) Программы, предусмотренных, исходя из соответствия фактических значений целевых показателей (индикаторов) Программы с их целевыми значениями, а также уровнем использования средств местного бюджета, предусмотренных в целях финансирования мероприятий Программы.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Программы оценивается по следующим направлениям: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1) степень достижения запланированных результатов (достижения целей и решения задач Программы (оценка результативности);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2) степень соответствия фактических расходов местного бюджета на реализацию Программы запланированному уровню (оценка полноты использования бюджетных средств);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3) эффективность использования средств местного бюджета.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1. Оценка результативности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Оценка результативности по каждому показателю Программы проводится по формуле: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= (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ПФi</w:t>
      </w:r>
      <w:proofErr w:type="spell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/ 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ППi</w:t>
      </w:r>
      <w:proofErr w:type="spell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>) x 100 %, где: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степень достижения i-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показателя Программы (процентов);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ПФ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фактическое значение i-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показателя Программы;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установленное Программой целевое значение i-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показателя.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Расчет результативности реализации Программы в целом производится по формуле: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= (Р1 + Р2 +... + </w:t>
      </w:r>
      <w:proofErr w:type="spell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n</w:t>
      </w:r>
      <w:proofErr w:type="spellEnd"/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>) / n, где: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результативность реализации Программы (процентов);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n - количество показателей Программы.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целях 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оценки степени достижения запланированных результатов Программы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устанавливаются следующие критерии: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результативности (Р) равно или больше 95 процентов, степень достижения запланированных результатов Программы оценивается как высокая;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результативности (Р) равно или больше 75 процентов, степень достижения запланированных результатов Программы оценивается как удовлетворительная;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результативности (Р) меньше 75 процентов, степень достижения запланированных результатов Программы оценивается как неудовлетворительная.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2. Оценка полноты использования бюджетных средств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= РФ / РП x 100 %, где: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полнота использования бюджетных средств;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РФ - фактические расходы местного бюджета на реализацию Программы в соответствующем периоде;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РП - запланированные в местном бюджете расходы на реализацию Программы в соответствующем периоде.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В целях оценки полноты использования бюджетных средств устанавливаются следующие критерии: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полноты использования бюджетных средств (П) равно или больше 95 процентов, степень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полноты использования бюджетных средств (П) равно или больше 75 процентов, степень соответствия фактических расходов местного бюджета на реализацию Программы запланированному уровню оценивается как удовлетворительная;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полноты использования бюджетных средств (П) меньше 75 процентов, степень соответствия фактических расходов местного бюджета на реализацию Программы запланированному уровню оценивается как неудовлетворительная.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3. Оценка эффективности использования средств местного бюджета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Расчет эффективности использования средств местного бюджета производится по формуле: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Э = 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/ Р, где: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 - эффективность использования средств местного бюджета;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показатель полноты использования бюджетных средств;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- показатель результативности реализации Программы.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В целях </w:t>
      </w:r>
      <w:proofErr w:type="gramStart"/>
      <w:r w:rsidRPr="005D204E">
        <w:rPr>
          <w:rFonts w:ascii="Arial" w:eastAsia="Times New Roman" w:hAnsi="Arial" w:cs="Arial"/>
          <w:sz w:val="24"/>
          <w:szCs w:val="24"/>
          <w:lang w:eastAsia="ru-RU"/>
        </w:rPr>
        <w:t>оценки эффективности использования средств местного бюджета</w:t>
      </w:r>
      <w:proofErr w:type="gramEnd"/>
      <w:r w:rsidRPr="005D204E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устанавливаются следующие критерии: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эффективности использования средств местного бюджета (Э) меньше 1, то эффективность оценивается как высокая;</w:t>
      </w:r>
    </w:p>
    <w:p w:rsidR="005D204E" w:rsidRPr="005D204E" w:rsidRDefault="005D204E" w:rsidP="005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204E">
        <w:rPr>
          <w:rFonts w:ascii="Arial" w:eastAsia="Times New Roman" w:hAnsi="Arial" w:cs="Arial"/>
          <w:sz w:val="24"/>
          <w:szCs w:val="24"/>
          <w:lang w:eastAsia="ru-RU"/>
        </w:rPr>
        <w:t>если значение показателя эффективности использования средств местного бюджета (Э) больше 1, то эффективность оценивается как низкая.</w:t>
      </w:r>
    </w:p>
    <w:p w:rsidR="005D204E" w:rsidRPr="005D204E" w:rsidRDefault="005D204E" w:rsidP="005D204E">
      <w:pPr>
        <w:widowControl w:val="0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lang w:eastAsia="ru-RU"/>
        </w:rPr>
      </w:pPr>
    </w:p>
    <w:p w:rsidR="00E456A3" w:rsidRDefault="00E456A3"/>
    <w:sectPr w:rsidR="00E456A3" w:rsidSect="005D20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EAF"/>
    <w:multiLevelType w:val="hybridMultilevel"/>
    <w:tmpl w:val="BEA41F64"/>
    <w:lvl w:ilvl="0" w:tplc="CB32E6AA">
      <w:start w:val="1"/>
      <w:numFmt w:val="decimal"/>
      <w:lvlText w:val="%1."/>
      <w:lvlJc w:val="left"/>
      <w:pPr>
        <w:ind w:left="502" w:hanging="360"/>
      </w:pPr>
      <w:rPr>
        <w:rFonts w:ascii="Arial" w:eastAsia="Arial Unicode MS" w:hAnsi="Arial" w:cs="Arial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22"/>
    <w:rsid w:val="004B7A59"/>
    <w:rsid w:val="005D204E"/>
    <w:rsid w:val="00657C64"/>
    <w:rsid w:val="00831231"/>
    <w:rsid w:val="00911B22"/>
    <w:rsid w:val="00AD25E2"/>
    <w:rsid w:val="00CF0A71"/>
    <w:rsid w:val="00E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2019-11-08T09:11:00Z</dcterms:created>
  <dcterms:modified xsi:type="dcterms:W3CDTF">2019-11-08T12:23:00Z</dcterms:modified>
</cp:coreProperties>
</file>