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27" w:rsidRPr="009B5B68" w:rsidRDefault="00DA6027" w:rsidP="00DA60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color w:val="000000"/>
          <w:sz w:val="32"/>
          <w:szCs w:val="28"/>
        </w:rPr>
      </w:pPr>
      <w:r w:rsidRPr="009B5B68">
        <w:rPr>
          <w:rFonts w:ascii="Arial" w:eastAsia="Arial Unicode MS" w:hAnsi="Arial" w:cs="Arial"/>
          <w:b/>
          <w:color w:val="000000"/>
          <w:sz w:val="32"/>
          <w:szCs w:val="28"/>
        </w:rPr>
        <w:t>ОЦЕНКА ЭФФЕКТИВНОСТИ МУНИЦИПАЛЬНЫХ ПРОГРАММ МУНИЦИПАЛЬНОГО ОБРАЗОВАНИЯ  АЛЕКСЕЕВСК</w:t>
      </w:r>
      <w:r>
        <w:rPr>
          <w:rFonts w:ascii="Arial" w:eastAsia="Arial Unicode MS" w:hAnsi="Arial" w:cs="Arial"/>
          <w:b/>
          <w:color w:val="000000"/>
          <w:sz w:val="32"/>
          <w:szCs w:val="28"/>
        </w:rPr>
        <w:t>ИЙ СЕЛЬСОВЕТ, ДЕЙСТВУЮЩИХ В 2017</w:t>
      </w:r>
      <w:r w:rsidRPr="009B5B68">
        <w:rPr>
          <w:rFonts w:ascii="Arial" w:eastAsia="Arial Unicode MS" w:hAnsi="Arial" w:cs="Arial"/>
          <w:b/>
          <w:color w:val="000000"/>
          <w:sz w:val="32"/>
          <w:szCs w:val="28"/>
        </w:rPr>
        <w:t xml:space="preserve"> ГОДУ</w:t>
      </w:r>
    </w:p>
    <w:p w:rsidR="00DA6027" w:rsidRPr="009B5B68" w:rsidRDefault="00DA6027" w:rsidP="00DA60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</w:p>
    <w:p w:rsidR="007A052D" w:rsidRPr="007A052D" w:rsidRDefault="00DA6027" w:rsidP="007A0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Style w:val="11"/>
          <w:rFonts w:ascii="Times New Roman" w:hAnsi="Times New Roman" w:cs="Times New Roman"/>
          <w:b/>
          <w:color w:val="000000"/>
          <w:sz w:val="28"/>
          <w:szCs w:val="28"/>
        </w:rPr>
      </w:pPr>
      <w:r w:rsidRPr="007A052D">
        <w:rPr>
          <w:rStyle w:val="11"/>
          <w:rFonts w:ascii="Arial" w:hAnsi="Arial" w:cs="Arial"/>
          <w:b/>
          <w:color w:val="000000"/>
          <w:sz w:val="32"/>
          <w:szCs w:val="28"/>
        </w:rPr>
        <w:t xml:space="preserve">Муниципальная программа </w:t>
      </w:r>
    </w:p>
    <w:p w:rsidR="007A052D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Style w:val="11"/>
          <w:rFonts w:ascii="Arial" w:hAnsi="Arial" w:cs="Arial"/>
          <w:b/>
          <w:bCs/>
          <w:sz w:val="32"/>
          <w:szCs w:val="28"/>
        </w:rPr>
      </w:pPr>
    </w:p>
    <w:p w:rsidR="00DA6027" w:rsidRPr="007A052D" w:rsidRDefault="00DA6027" w:rsidP="007A052D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05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«Комплексное развитие систем транспортной инфраструктуры и дорожного хозяйства на территории муниципального образования Алексеевский сельсовет на 2016-2019 годы» </w:t>
      </w:r>
    </w:p>
    <w:p w:rsidR="00DA6027" w:rsidRDefault="00DA6027" w:rsidP="00DA602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За 2017 год</w:t>
      </w:r>
    </w:p>
    <w:p w:rsidR="007A052D" w:rsidRPr="009B5B68" w:rsidRDefault="007A052D" w:rsidP="00DA602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sz w:val="28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8"/>
        <w:gridCol w:w="1085"/>
        <w:gridCol w:w="1134"/>
        <w:gridCol w:w="1276"/>
        <w:gridCol w:w="992"/>
        <w:gridCol w:w="992"/>
        <w:gridCol w:w="992"/>
        <w:gridCol w:w="993"/>
        <w:gridCol w:w="1174"/>
        <w:gridCol w:w="1010"/>
        <w:gridCol w:w="1161"/>
        <w:gridCol w:w="1339"/>
      </w:tblGrid>
      <w:tr w:rsidR="00DA6027" w:rsidRPr="009B5B68" w:rsidTr="00F57400">
        <w:trPr>
          <w:trHeight w:val="1513"/>
        </w:trPr>
        <w:tc>
          <w:tcPr>
            <w:tcW w:w="2318" w:type="dxa"/>
            <w:vMerge w:val="restart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Наименование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программы</w:t>
            </w:r>
          </w:p>
        </w:tc>
        <w:tc>
          <w:tcPr>
            <w:tcW w:w="1085" w:type="dxa"/>
            <w:vMerge w:val="restart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Первоначальный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Пла</w:t>
            </w:r>
            <w:proofErr w:type="gramStart"/>
            <w:r w:rsidRPr="009B5B68">
              <w:rPr>
                <w:sz w:val="28"/>
                <w:szCs w:val="24"/>
              </w:rPr>
              <w:t>н(</w:t>
            </w:r>
            <w:proofErr w:type="spellStart"/>
            <w:proofErr w:type="gramEnd"/>
            <w:r w:rsidRPr="009B5B68">
              <w:rPr>
                <w:sz w:val="28"/>
                <w:szCs w:val="24"/>
              </w:rPr>
              <w:t>тыс.руб</w:t>
            </w:r>
            <w:proofErr w:type="spellEnd"/>
            <w:r w:rsidRPr="009B5B68">
              <w:rPr>
                <w:sz w:val="28"/>
                <w:szCs w:val="24"/>
              </w:rPr>
              <w:t>)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 xml:space="preserve">Уточненный 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План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(</w:t>
            </w:r>
            <w:proofErr w:type="spellStart"/>
            <w:r w:rsidRPr="009B5B68">
              <w:rPr>
                <w:sz w:val="28"/>
                <w:szCs w:val="24"/>
              </w:rPr>
              <w:t>тыс</w:t>
            </w:r>
            <w:proofErr w:type="gramStart"/>
            <w:r w:rsidRPr="009B5B68">
              <w:rPr>
                <w:sz w:val="28"/>
                <w:szCs w:val="24"/>
              </w:rPr>
              <w:t>.р</w:t>
            </w:r>
            <w:proofErr w:type="gramEnd"/>
            <w:r w:rsidRPr="009B5B68">
              <w:rPr>
                <w:sz w:val="28"/>
                <w:szCs w:val="24"/>
              </w:rPr>
              <w:t>уб</w:t>
            </w:r>
            <w:proofErr w:type="spellEnd"/>
            <w:r w:rsidRPr="009B5B68">
              <w:rPr>
                <w:sz w:val="28"/>
                <w:szCs w:val="24"/>
              </w:rPr>
              <w:t>)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 xml:space="preserve">Фактически </w:t>
            </w:r>
            <w:proofErr w:type="spellStart"/>
            <w:r w:rsidRPr="009B5B68">
              <w:rPr>
                <w:sz w:val="28"/>
                <w:szCs w:val="24"/>
              </w:rPr>
              <w:t>испол</w:t>
            </w:r>
            <w:proofErr w:type="spellEnd"/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(</w:t>
            </w:r>
            <w:proofErr w:type="spellStart"/>
            <w:r w:rsidRPr="009B5B68">
              <w:rPr>
                <w:sz w:val="28"/>
                <w:szCs w:val="24"/>
              </w:rPr>
              <w:t>тыс</w:t>
            </w:r>
            <w:proofErr w:type="gramStart"/>
            <w:r w:rsidRPr="009B5B68">
              <w:rPr>
                <w:sz w:val="28"/>
                <w:szCs w:val="24"/>
              </w:rPr>
              <w:t>.р</w:t>
            </w:r>
            <w:proofErr w:type="gramEnd"/>
            <w:r w:rsidRPr="009B5B68">
              <w:rPr>
                <w:sz w:val="28"/>
                <w:szCs w:val="24"/>
              </w:rPr>
              <w:t>уб</w:t>
            </w:r>
            <w:proofErr w:type="spellEnd"/>
            <w:r w:rsidRPr="009B5B68">
              <w:rPr>
                <w:sz w:val="28"/>
                <w:szCs w:val="24"/>
              </w:rPr>
              <w:t>)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Процент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Выполнения(%)</w:t>
            </w:r>
          </w:p>
        </w:tc>
        <w:tc>
          <w:tcPr>
            <w:tcW w:w="1985" w:type="dxa"/>
            <w:gridSpan w:val="2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Оценка результативности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2184" w:type="dxa"/>
            <w:gridSpan w:val="2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Оценка полноты использования бюджетных средств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2500" w:type="dxa"/>
            <w:gridSpan w:val="2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Оценка эффективности использования средств местного бюджета</w:t>
            </w:r>
          </w:p>
        </w:tc>
      </w:tr>
      <w:tr w:rsidR="00DA6027" w:rsidRPr="009B5B68" w:rsidTr="00F57400">
        <w:trPr>
          <w:trHeight w:val="486"/>
        </w:trPr>
        <w:tc>
          <w:tcPr>
            <w:tcW w:w="2318" w:type="dxa"/>
            <w:vMerge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085" w:type="dxa"/>
            <w:vMerge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34" w:type="dxa"/>
            <w:vMerge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276" w:type="dxa"/>
            <w:vMerge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proofErr w:type="spellStart"/>
            <w:proofErr w:type="gramStart"/>
            <w:r w:rsidRPr="009B5B68">
              <w:rPr>
                <w:sz w:val="28"/>
                <w:szCs w:val="24"/>
              </w:rPr>
              <w:t>первонач</w:t>
            </w:r>
            <w:proofErr w:type="spellEnd"/>
            <w:proofErr w:type="gramEnd"/>
          </w:p>
        </w:tc>
        <w:tc>
          <w:tcPr>
            <w:tcW w:w="992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proofErr w:type="spellStart"/>
            <w:r w:rsidRPr="009B5B68">
              <w:rPr>
                <w:sz w:val="28"/>
                <w:szCs w:val="24"/>
              </w:rPr>
              <w:t>уточненый</w:t>
            </w:r>
            <w:proofErr w:type="spellEnd"/>
          </w:p>
        </w:tc>
        <w:tc>
          <w:tcPr>
            <w:tcW w:w="992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Первонач.</w:t>
            </w:r>
          </w:p>
        </w:tc>
        <w:tc>
          <w:tcPr>
            <w:tcW w:w="993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уточненный</w:t>
            </w:r>
          </w:p>
        </w:tc>
        <w:tc>
          <w:tcPr>
            <w:tcW w:w="1174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Первонач.</w:t>
            </w:r>
          </w:p>
        </w:tc>
        <w:tc>
          <w:tcPr>
            <w:tcW w:w="1010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уточненный</w:t>
            </w:r>
          </w:p>
        </w:tc>
        <w:tc>
          <w:tcPr>
            <w:tcW w:w="1161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Первонач.</w:t>
            </w:r>
          </w:p>
        </w:tc>
        <w:tc>
          <w:tcPr>
            <w:tcW w:w="1339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уточненный</w:t>
            </w:r>
          </w:p>
        </w:tc>
      </w:tr>
      <w:tr w:rsidR="00DA6027" w:rsidRPr="009B5B68" w:rsidTr="00F57400">
        <w:trPr>
          <w:trHeight w:val="2412"/>
        </w:trPr>
        <w:tc>
          <w:tcPr>
            <w:tcW w:w="2318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FA78F2" w:rsidRDefault="00DA6027" w:rsidP="00F57400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A78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«Комплексное развитие систем транспортной инфраструктуры и дорожного хозяйства на территории муниципального образования Алексеевский </w:t>
            </w:r>
            <w:r w:rsidRPr="00FA78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сельсовет на 2016-2019 годы» 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085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401,0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401,0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276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391,493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97,6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97,6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97,6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высокая</w:t>
            </w:r>
          </w:p>
        </w:tc>
        <w:tc>
          <w:tcPr>
            <w:tcW w:w="993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97,6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высокая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74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97,6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высокая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010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97,6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высокая</w:t>
            </w:r>
          </w:p>
        </w:tc>
        <w:tc>
          <w:tcPr>
            <w:tcW w:w="1161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1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запланированная</w:t>
            </w:r>
          </w:p>
        </w:tc>
        <w:tc>
          <w:tcPr>
            <w:tcW w:w="1339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1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запланированная</w:t>
            </w:r>
          </w:p>
        </w:tc>
      </w:tr>
      <w:tr w:rsidR="00DA6027" w:rsidRPr="009B5B68" w:rsidTr="00F57400">
        <w:trPr>
          <w:trHeight w:val="1111"/>
        </w:trPr>
        <w:tc>
          <w:tcPr>
            <w:tcW w:w="2318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ИТОГО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085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401,0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401,0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276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391,493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97,6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97,6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992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97,6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высокая</w:t>
            </w:r>
          </w:p>
        </w:tc>
        <w:tc>
          <w:tcPr>
            <w:tcW w:w="993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97,6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высокая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174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97,6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высокая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</w:tc>
        <w:tc>
          <w:tcPr>
            <w:tcW w:w="1010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97,6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высокая</w:t>
            </w:r>
          </w:p>
        </w:tc>
        <w:tc>
          <w:tcPr>
            <w:tcW w:w="1161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1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запланированная</w:t>
            </w:r>
          </w:p>
        </w:tc>
        <w:tc>
          <w:tcPr>
            <w:tcW w:w="1339" w:type="dxa"/>
          </w:tcPr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1</w:t>
            </w:r>
          </w:p>
          <w:p w:rsidR="00DA6027" w:rsidRPr="009B5B68" w:rsidRDefault="00DA6027" w:rsidP="00F57400">
            <w:pPr>
              <w:spacing w:after="0" w:line="240" w:lineRule="auto"/>
              <w:rPr>
                <w:sz w:val="28"/>
                <w:szCs w:val="24"/>
              </w:rPr>
            </w:pPr>
            <w:r w:rsidRPr="009B5B68">
              <w:rPr>
                <w:sz w:val="28"/>
                <w:szCs w:val="24"/>
              </w:rPr>
              <w:t>запланированная</w:t>
            </w:r>
          </w:p>
        </w:tc>
      </w:tr>
    </w:tbl>
    <w:p w:rsidR="00DA6027" w:rsidRPr="009B5B68" w:rsidRDefault="00DA6027" w:rsidP="00DA602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</w:p>
    <w:p w:rsidR="00DA6027" w:rsidRPr="009B5B68" w:rsidRDefault="00DA6027" w:rsidP="00DA6027">
      <w:pPr>
        <w:rPr>
          <w:sz w:val="24"/>
        </w:rPr>
      </w:pPr>
      <w:r w:rsidRPr="009B5B68">
        <w:rPr>
          <w:sz w:val="24"/>
        </w:rPr>
        <w:t>Глава сельсовета                                                                                                С.А.Курочкин</w:t>
      </w:r>
    </w:p>
    <w:p w:rsidR="00DA6027" w:rsidRPr="009B5B68" w:rsidRDefault="00DA6027" w:rsidP="00DA6027">
      <w:pPr>
        <w:rPr>
          <w:sz w:val="24"/>
        </w:rPr>
      </w:pPr>
    </w:p>
    <w:p w:rsidR="003576E9" w:rsidRDefault="003576E9"/>
    <w:p w:rsidR="00DA6027" w:rsidRDefault="00DA6027"/>
    <w:p w:rsidR="00DA6027" w:rsidRDefault="00DA6027"/>
    <w:p w:rsidR="00DA6027" w:rsidRDefault="00DA6027"/>
    <w:p w:rsidR="00DA6027" w:rsidRDefault="00DA6027"/>
    <w:p w:rsidR="00DA6027" w:rsidRDefault="00DA6027"/>
    <w:p w:rsidR="00DA6027" w:rsidRDefault="00DA6027"/>
    <w:p w:rsidR="00DA6027" w:rsidRDefault="00DA6027"/>
    <w:p w:rsidR="007A052D" w:rsidRPr="007A052D" w:rsidRDefault="00DA6027" w:rsidP="007A052D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sz w:val="36"/>
          <w:szCs w:val="36"/>
          <w:lang w:eastAsia="en-US"/>
        </w:rPr>
      </w:pPr>
      <w:r w:rsidRPr="007A052D">
        <w:rPr>
          <w:rFonts w:ascii="Times New Roman" w:hAnsi="Times New Roman" w:cs="Times New Roman"/>
          <w:sz w:val="36"/>
          <w:szCs w:val="36"/>
        </w:rPr>
        <w:lastRenderedPageBreak/>
        <w:t xml:space="preserve">По муниципальной программе </w:t>
      </w:r>
    </w:p>
    <w:p w:rsidR="007A052D" w:rsidRDefault="007A052D" w:rsidP="007A052D">
      <w:pPr>
        <w:pStyle w:val="a3"/>
        <w:autoSpaceDE w:val="0"/>
        <w:autoSpaceDN w:val="0"/>
        <w:spacing w:after="0" w:line="240" w:lineRule="auto"/>
        <w:ind w:left="502"/>
        <w:jc w:val="both"/>
        <w:rPr>
          <w:rFonts w:ascii="Times New Roman" w:eastAsia="Calibri" w:hAnsi="Times New Roman"/>
          <w:sz w:val="36"/>
          <w:szCs w:val="36"/>
          <w:lang w:eastAsia="en-US"/>
        </w:rPr>
      </w:pPr>
    </w:p>
    <w:p w:rsidR="00DA6027" w:rsidRDefault="00DA6027" w:rsidP="007A052D">
      <w:pPr>
        <w:pStyle w:val="a3"/>
        <w:autoSpaceDE w:val="0"/>
        <w:autoSpaceDN w:val="0"/>
        <w:spacing w:after="0" w:line="240" w:lineRule="auto"/>
        <w:ind w:left="502"/>
        <w:jc w:val="both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7A052D">
        <w:rPr>
          <w:rFonts w:ascii="Times New Roman" w:eastAsia="Calibri" w:hAnsi="Times New Roman"/>
          <w:b/>
          <w:sz w:val="36"/>
          <w:szCs w:val="36"/>
          <w:lang w:eastAsia="en-US"/>
        </w:rPr>
        <w:t xml:space="preserve">«Комплексное развитие систем коммунальной инфраструктуры Алексеевского сельсовета </w:t>
      </w:r>
      <w:proofErr w:type="spellStart"/>
      <w:r w:rsidRPr="007A052D">
        <w:rPr>
          <w:rFonts w:ascii="Times New Roman" w:eastAsia="Calibri" w:hAnsi="Times New Roman"/>
          <w:b/>
          <w:sz w:val="36"/>
          <w:szCs w:val="36"/>
          <w:lang w:eastAsia="en-US"/>
        </w:rPr>
        <w:t>Асекеевского</w:t>
      </w:r>
      <w:proofErr w:type="spellEnd"/>
      <w:r w:rsidRPr="007A052D">
        <w:rPr>
          <w:rFonts w:ascii="Times New Roman" w:eastAsia="Calibri" w:hAnsi="Times New Roman"/>
          <w:b/>
          <w:sz w:val="36"/>
          <w:szCs w:val="36"/>
          <w:lang w:eastAsia="en-US"/>
        </w:rPr>
        <w:t xml:space="preserve"> района на 2017-2027 годы</w:t>
      </w:r>
      <w:r w:rsidR="007A052D" w:rsidRPr="007A052D">
        <w:rPr>
          <w:rFonts w:ascii="Times New Roman" w:eastAsia="Calibri" w:hAnsi="Times New Roman"/>
          <w:b/>
          <w:sz w:val="36"/>
          <w:szCs w:val="36"/>
          <w:lang w:eastAsia="en-US"/>
        </w:rPr>
        <w:t>»</w:t>
      </w:r>
    </w:p>
    <w:p w:rsidR="007A052D" w:rsidRPr="007A052D" w:rsidRDefault="007A052D" w:rsidP="007A052D">
      <w:pPr>
        <w:pStyle w:val="a3"/>
        <w:autoSpaceDE w:val="0"/>
        <w:autoSpaceDN w:val="0"/>
        <w:spacing w:after="0" w:line="240" w:lineRule="auto"/>
        <w:ind w:left="502"/>
        <w:jc w:val="both"/>
        <w:rPr>
          <w:rFonts w:ascii="Times New Roman" w:eastAsia="Calibri" w:hAnsi="Times New Roman"/>
          <w:b/>
          <w:sz w:val="36"/>
          <w:szCs w:val="36"/>
          <w:lang w:eastAsia="en-US"/>
        </w:rPr>
      </w:pPr>
    </w:p>
    <w:p w:rsidR="00DA6027" w:rsidRPr="007A052D" w:rsidRDefault="00DA6027" w:rsidP="00DA6027">
      <w:pPr>
        <w:widowControl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36"/>
          <w:szCs w:val="36"/>
        </w:rPr>
      </w:pPr>
      <w:r w:rsidRPr="007A052D">
        <w:rPr>
          <w:rFonts w:ascii="Times New Roman" w:hAnsi="Times New Roman" w:cs="Times New Roman"/>
          <w:sz w:val="36"/>
          <w:szCs w:val="36"/>
        </w:rPr>
        <w:t xml:space="preserve"> бюджетные ассигнования на 2017 год не планировались.</w:t>
      </w:r>
    </w:p>
    <w:p w:rsidR="00DA6027" w:rsidRDefault="00DA6027" w:rsidP="00DA6027">
      <w:pPr>
        <w:widowControl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A6027" w:rsidRDefault="00DA6027" w:rsidP="00DA6027">
      <w:pPr>
        <w:widowControl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A6027" w:rsidRPr="00DA6027" w:rsidRDefault="00DA6027" w:rsidP="00DA6027">
      <w:pPr>
        <w:widowControl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A052D" w:rsidRPr="002B4892" w:rsidRDefault="007A052D" w:rsidP="007A052D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A052D" w:rsidRPr="002B4892" w:rsidRDefault="007A052D" w:rsidP="007A052D">
      <w:pPr>
        <w:pStyle w:val="1"/>
        <w:ind w:right="0"/>
        <w:jc w:val="center"/>
        <w:rPr>
          <w:rFonts w:ascii="Arial" w:hAnsi="Arial" w:cs="Arial"/>
          <w:b/>
          <w:sz w:val="24"/>
          <w:szCs w:val="24"/>
        </w:rPr>
      </w:pPr>
      <w:r w:rsidRPr="002B4892">
        <w:rPr>
          <w:rFonts w:ascii="Arial" w:hAnsi="Arial" w:cs="Arial"/>
          <w:b/>
          <w:sz w:val="24"/>
          <w:szCs w:val="24"/>
        </w:rPr>
        <w:t>Методика оценки эффективности Программы</w:t>
      </w:r>
    </w:p>
    <w:p w:rsidR="007A052D" w:rsidRPr="002B4892" w:rsidRDefault="007A052D" w:rsidP="007A05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t>Эффективность реализации Программы оценивается ежегодно на основе целевых показателей (индикаторов) Программы, предусмотренных, исходя из соответствия фактических значений целевых показателей (индикаторов) Программы с их целевыми значениями, а также уровнем использования средств местного бюджета, предусмотренных в целях финансирования мероприятий Программы.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t>Эффективность реализации Программы оценивается по следующим направлениям: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t>1) степень достижения запланированных результатов (достижения целей и решения задач Программы (оценка результативности);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t>2) степень соответствия фактических расходов местного бюджета на реализацию Программы запланированному уровню (оценка полноты использования бюджетных средств);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t>3) эффективность использования средств местного бюджета.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t>1. Оценка результативности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t>Оценка результативности по каждому показателю Программы проводится по формуле: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2B4892">
        <w:rPr>
          <w:rFonts w:ascii="Arial" w:hAnsi="Arial" w:cs="Arial"/>
          <w:sz w:val="24"/>
          <w:szCs w:val="24"/>
        </w:rPr>
        <w:t>Р</w:t>
      </w:r>
      <w:proofErr w:type="gramStart"/>
      <w:r w:rsidRPr="002B4892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Pr="002B4892">
        <w:rPr>
          <w:rFonts w:ascii="Arial" w:hAnsi="Arial" w:cs="Arial"/>
          <w:sz w:val="24"/>
          <w:szCs w:val="24"/>
        </w:rPr>
        <w:t xml:space="preserve"> = (</w:t>
      </w:r>
      <w:proofErr w:type="spellStart"/>
      <w:r w:rsidRPr="002B4892">
        <w:rPr>
          <w:rFonts w:ascii="Arial" w:hAnsi="Arial" w:cs="Arial"/>
          <w:sz w:val="24"/>
          <w:szCs w:val="24"/>
        </w:rPr>
        <w:t>ПФi</w:t>
      </w:r>
      <w:proofErr w:type="spellEnd"/>
      <w:r w:rsidRPr="002B4892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2B4892">
        <w:rPr>
          <w:rFonts w:ascii="Arial" w:hAnsi="Arial" w:cs="Arial"/>
          <w:sz w:val="24"/>
          <w:szCs w:val="24"/>
        </w:rPr>
        <w:t>ППi</w:t>
      </w:r>
      <w:proofErr w:type="spellEnd"/>
      <w:r w:rsidRPr="002B4892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2B4892">
        <w:rPr>
          <w:rFonts w:ascii="Arial" w:hAnsi="Arial" w:cs="Arial"/>
          <w:sz w:val="24"/>
          <w:szCs w:val="24"/>
        </w:rPr>
        <w:t>x</w:t>
      </w:r>
      <w:proofErr w:type="spellEnd"/>
      <w:r w:rsidRPr="002B4892">
        <w:rPr>
          <w:rFonts w:ascii="Arial" w:hAnsi="Arial" w:cs="Arial"/>
          <w:sz w:val="24"/>
          <w:szCs w:val="24"/>
        </w:rPr>
        <w:t xml:space="preserve"> 100 %, где: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2B4892">
        <w:rPr>
          <w:rFonts w:ascii="Arial" w:hAnsi="Arial" w:cs="Arial"/>
          <w:sz w:val="24"/>
          <w:szCs w:val="24"/>
        </w:rPr>
        <w:t>Р</w:t>
      </w:r>
      <w:proofErr w:type="gramStart"/>
      <w:r w:rsidRPr="002B4892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Pr="002B4892">
        <w:rPr>
          <w:rFonts w:ascii="Arial" w:hAnsi="Arial" w:cs="Arial"/>
          <w:sz w:val="24"/>
          <w:szCs w:val="24"/>
        </w:rPr>
        <w:t xml:space="preserve"> - степень достижения i-го показателя Программы (процентов);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2B4892">
        <w:rPr>
          <w:rFonts w:ascii="Arial" w:hAnsi="Arial" w:cs="Arial"/>
          <w:sz w:val="24"/>
          <w:szCs w:val="24"/>
        </w:rPr>
        <w:t>ПФ</w:t>
      </w:r>
      <w:proofErr w:type="gramStart"/>
      <w:r w:rsidRPr="002B4892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Pr="002B4892">
        <w:rPr>
          <w:rFonts w:ascii="Arial" w:hAnsi="Arial" w:cs="Arial"/>
          <w:sz w:val="24"/>
          <w:szCs w:val="24"/>
        </w:rPr>
        <w:t xml:space="preserve"> - фактическое значение i-го показателя Программы;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2B4892">
        <w:rPr>
          <w:rFonts w:ascii="Arial" w:hAnsi="Arial" w:cs="Arial"/>
          <w:sz w:val="24"/>
          <w:szCs w:val="24"/>
        </w:rPr>
        <w:t>ПП</w:t>
      </w:r>
      <w:proofErr w:type="gramStart"/>
      <w:r w:rsidRPr="002B4892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Pr="002B4892">
        <w:rPr>
          <w:rFonts w:ascii="Arial" w:hAnsi="Arial" w:cs="Arial"/>
          <w:sz w:val="24"/>
          <w:szCs w:val="24"/>
        </w:rPr>
        <w:t xml:space="preserve"> - установленное Программой целевое значение i-го показателя.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t>Расчет результативности реализации Программы в целом производится по формуле: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2B4892">
        <w:rPr>
          <w:rFonts w:ascii="Arial" w:hAnsi="Arial" w:cs="Arial"/>
          <w:sz w:val="24"/>
          <w:szCs w:val="24"/>
        </w:rPr>
        <w:lastRenderedPageBreak/>
        <w:t>Р</w:t>
      </w:r>
      <w:proofErr w:type="gramEnd"/>
      <w:r w:rsidRPr="002B4892">
        <w:rPr>
          <w:rFonts w:ascii="Arial" w:hAnsi="Arial" w:cs="Arial"/>
          <w:sz w:val="24"/>
          <w:szCs w:val="24"/>
        </w:rPr>
        <w:t xml:space="preserve"> = (Р1 + Р2 +... + </w:t>
      </w:r>
      <w:proofErr w:type="spellStart"/>
      <w:r w:rsidRPr="002B4892">
        <w:rPr>
          <w:rFonts w:ascii="Arial" w:hAnsi="Arial" w:cs="Arial"/>
          <w:sz w:val="24"/>
          <w:szCs w:val="24"/>
        </w:rPr>
        <w:t>Р</w:t>
      </w:r>
      <w:proofErr w:type="gramStart"/>
      <w:r w:rsidRPr="002B4892">
        <w:rPr>
          <w:rFonts w:ascii="Arial" w:hAnsi="Arial" w:cs="Arial"/>
          <w:sz w:val="24"/>
          <w:szCs w:val="24"/>
        </w:rPr>
        <w:t>n</w:t>
      </w:r>
      <w:proofErr w:type="spellEnd"/>
      <w:proofErr w:type="gramEnd"/>
      <w:r w:rsidRPr="002B4892">
        <w:rPr>
          <w:rFonts w:ascii="Arial" w:hAnsi="Arial" w:cs="Arial"/>
          <w:sz w:val="24"/>
          <w:szCs w:val="24"/>
        </w:rPr>
        <w:t xml:space="preserve">) / </w:t>
      </w:r>
      <w:proofErr w:type="spellStart"/>
      <w:r w:rsidRPr="002B4892">
        <w:rPr>
          <w:rFonts w:ascii="Arial" w:hAnsi="Arial" w:cs="Arial"/>
          <w:sz w:val="24"/>
          <w:szCs w:val="24"/>
        </w:rPr>
        <w:t>n</w:t>
      </w:r>
      <w:proofErr w:type="spellEnd"/>
      <w:r w:rsidRPr="002B4892">
        <w:rPr>
          <w:rFonts w:ascii="Arial" w:hAnsi="Arial" w:cs="Arial"/>
          <w:sz w:val="24"/>
          <w:szCs w:val="24"/>
        </w:rPr>
        <w:t>, где: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B4892">
        <w:rPr>
          <w:rFonts w:ascii="Arial" w:hAnsi="Arial" w:cs="Arial"/>
          <w:sz w:val="24"/>
          <w:szCs w:val="24"/>
        </w:rPr>
        <w:t>Р</w:t>
      </w:r>
      <w:proofErr w:type="gramEnd"/>
      <w:r w:rsidRPr="002B4892">
        <w:rPr>
          <w:rFonts w:ascii="Arial" w:hAnsi="Arial" w:cs="Arial"/>
          <w:sz w:val="24"/>
          <w:szCs w:val="24"/>
        </w:rPr>
        <w:t xml:space="preserve"> - результативность реализации Программы (процентов);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2B4892">
        <w:rPr>
          <w:rFonts w:ascii="Arial" w:hAnsi="Arial" w:cs="Arial"/>
          <w:sz w:val="24"/>
          <w:szCs w:val="24"/>
        </w:rPr>
        <w:t>n</w:t>
      </w:r>
      <w:proofErr w:type="spellEnd"/>
      <w:r w:rsidRPr="002B4892">
        <w:rPr>
          <w:rFonts w:ascii="Arial" w:hAnsi="Arial" w:cs="Arial"/>
          <w:sz w:val="24"/>
          <w:szCs w:val="24"/>
        </w:rPr>
        <w:t xml:space="preserve"> - количество показателей Программы.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t xml:space="preserve">В целях </w:t>
      </w:r>
      <w:proofErr w:type="gramStart"/>
      <w:r w:rsidRPr="002B4892">
        <w:rPr>
          <w:rFonts w:ascii="Arial" w:hAnsi="Arial" w:cs="Arial"/>
          <w:sz w:val="24"/>
          <w:szCs w:val="24"/>
        </w:rPr>
        <w:t>оценки степени достижения запланированных результатов Программы</w:t>
      </w:r>
      <w:proofErr w:type="gramEnd"/>
      <w:r w:rsidRPr="002B4892">
        <w:rPr>
          <w:rFonts w:ascii="Arial" w:hAnsi="Arial" w:cs="Arial"/>
          <w:sz w:val="24"/>
          <w:szCs w:val="24"/>
        </w:rPr>
        <w:t xml:space="preserve"> устанавливаются следующие критерии: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t>если значение показателя результативности (Р) равно или больше 95 процентов, степень достижения запланированных результатов Программы оценивается как высокая;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t>если значение показателя результативности (Р) равно или больше 75 процентов, степень достижения запланированных результатов Программы оценивается как удовлетворительная;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t>если значение показателя результативности (Р) меньше 75 процентов, степень достижения запланированных результатов Программы оценивается как неудовлетворительная.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t>2. Оценка полноты использования бюджетных средств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t>Расчет степени соответствия фактических расходов местного бюджета на реализацию Программы запланированному уровню производится по формуле: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2B4892">
        <w:rPr>
          <w:rFonts w:ascii="Arial" w:hAnsi="Arial" w:cs="Arial"/>
          <w:sz w:val="24"/>
          <w:szCs w:val="24"/>
        </w:rPr>
        <w:t>П</w:t>
      </w:r>
      <w:proofErr w:type="gramEnd"/>
      <w:r w:rsidRPr="002B4892">
        <w:rPr>
          <w:rFonts w:ascii="Arial" w:hAnsi="Arial" w:cs="Arial"/>
          <w:sz w:val="24"/>
          <w:szCs w:val="24"/>
        </w:rPr>
        <w:t xml:space="preserve"> = РФ / РП </w:t>
      </w:r>
      <w:proofErr w:type="spellStart"/>
      <w:r w:rsidRPr="002B4892">
        <w:rPr>
          <w:rFonts w:ascii="Arial" w:hAnsi="Arial" w:cs="Arial"/>
          <w:sz w:val="24"/>
          <w:szCs w:val="24"/>
        </w:rPr>
        <w:t>x</w:t>
      </w:r>
      <w:proofErr w:type="spellEnd"/>
      <w:r w:rsidRPr="002B4892">
        <w:rPr>
          <w:rFonts w:ascii="Arial" w:hAnsi="Arial" w:cs="Arial"/>
          <w:sz w:val="24"/>
          <w:szCs w:val="24"/>
        </w:rPr>
        <w:t xml:space="preserve"> 100 %, где: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B4892">
        <w:rPr>
          <w:rFonts w:ascii="Arial" w:hAnsi="Arial" w:cs="Arial"/>
          <w:sz w:val="24"/>
          <w:szCs w:val="24"/>
        </w:rPr>
        <w:t>П</w:t>
      </w:r>
      <w:proofErr w:type="gramEnd"/>
      <w:r w:rsidRPr="002B4892">
        <w:rPr>
          <w:rFonts w:ascii="Arial" w:hAnsi="Arial" w:cs="Arial"/>
          <w:sz w:val="24"/>
          <w:szCs w:val="24"/>
        </w:rPr>
        <w:t xml:space="preserve"> - полнота использования бюджетных средств;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t>РФ - фактические расходы местного бюджета на реализацию Программы в соответствующем периоде;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t>РП - запланированные в местном бюджете расходы на реализацию Программы в соответствующем периоде.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t>В целях оценки полноты использования бюджетных средств устанавливаются следующие критерии: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t>если значение показателя полноты использования бюджетных средств (П) равно или больше 95 процентов, степень соответствия фактических расходов местного бюджета на реализацию Программы запланированному уровню оценивается как высокая;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t>если значение показателя полноты использования бюджетных средств (П) равно или больше 75 процентов, степень соответствия фактических расходов местного бюджета на реализацию Программы запланированному уровню оценивается как удовлетворительная;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t>если значение показателя полноты использования бюджетных средств (П) меньше 75 процентов, степень соответствия фактических расходов местного бюджета на реализацию Программы запланированному уровню оценивается как неудовлетворительная.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t>3. Оценка эффективности использования средств местного бюджета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t>Расчет эффективности использования средств местного бюджета производится по формуле: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t xml:space="preserve">Э = </w:t>
      </w:r>
      <w:proofErr w:type="gramStart"/>
      <w:r w:rsidRPr="002B4892">
        <w:rPr>
          <w:rFonts w:ascii="Arial" w:hAnsi="Arial" w:cs="Arial"/>
          <w:sz w:val="24"/>
          <w:szCs w:val="24"/>
        </w:rPr>
        <w:t>П</w:t>
      </w:r>
      <w:proofErr w:type="gramEnd"/>
      <w:r w:rsidRPr="002B4892">
        <w:rPr>
          <w:rFonts w:ascii="Arial" w:hAnsi="Arial" w:cs="Arial"/>
          <w:sz w:val="24"/>
          <w:szCs w:val="24"/>
        </w:rPr>
        <w:t xml:space="preserve"> / Р, где: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lastRenderedPageBreak/>
        <w:t>Э - эффективность использования средств местного бюджета;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B4892">
        <w:rPr>
          <w:rFonts w:ascii="Arial" w:hAnsi="Arial" w:cs="Arial"/>
          <w:sz w:val="24"/>
          <w:szCs w:val="24"/>
        </w:rPr>
        <w:t>П</w:t>
      </w:r>
      <w:proofErr w:type="gramEnd"/>
      <w:r w:rsidRPr="002B4892">
        <w:rPr>
          <w:rFonts w:ascii="Arial" w:hAnsi="Arial" w:cs="Arial"/>
          <w:sz w:val="24"/>
          <w:szCs w:val="24"/>
        </w:rPr>
        <w:t xml:space="preserve"> - показатель полноты использования бюджетных средств;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B4892">
        <w:rPr>
          <w:rFonts w:ascii="Arial" w:hAnsi="Arial" w:cs="Arial"/>
          <w:sz w:val="24"/>
          <w:szCs w:val="24"/>
        </w:rPr>
        <w:t>Р</w:t>
      </w:r>
      <w:proofErr w:type="gramEnd"/>
      <w:r w:rsidRPr="002B4892">
        <w:rPr>
          <w:rFonts w:ascii="Arial" w:hAnsi="Arial" w:cs="Arial"/>
          <w:sz w:val="24"/>
          <w:szCs w:val="24"/>
        </w:rPr>
        <w:t xml:space="preserve"> - показатель результативности реализации Программы.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t xml:space="preserve">В целях </w:t>
      </w:r>
      <w:proofErr w:type="gramStart"/>
      <w:r w:rsidRPr="002B4892">
        <w:rPr>
          <w:rFonts w:ascii="Arial" w:hAnsi="Arial" w:cs="Arial"/>
          <w:sz w:val="24"/>
          <w:szCs w:val="24"/>
        </w:rPr>
        <w:t>оценки эффективности использования средств местного бюджета</w:t>
      </w:r>
      <w:proofErr w:type="gramEnd"/>
      <w:r w:rsidRPr="002B4892">
        <w:rPr>
          <w:rFonts w:ascii="Arial" w:hAnsi="Arial" w:cs="Arial"/>
          <w:sz w:val="24"/>
          <w:szCs w:val="24"/>
        </w:rPr>
        <w:t xml:space="preserve"> устанавливаются следующие критерии: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t>если значение показателя эффективности использования средств местного бюджета (Э) меньше 1, то эффективность оценивается как высокая;</w:t>
      </w:r>
    </w:p>
    <w:p w:rsidR="007A052D" w:rsidRPr="002B4892" w:rsidRDefault="007A052D" w:rsidP="007A05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B4892">
        <w:rPr>
          <w:rFonts w:ascii="Arial" w:hAnsi="Arial" w:cs="Arial"/>
          <w:sz w:val="24"/>
          <w:szCs w:val="24"/>
        </w:rPr>
        <w:t>если значение показателя эффективности использования средств местного бюджета (Э) больше 1, то эффективность оценивается как низкая.</w:t>
      </w:r>
    </w:p>
    <w:p w:rsidR="00DA6027" w:rsidRDefault="00DA6027" w:rsidP="007A052D">
      <w:pPr>
        <w:widowControl w:val="0"/>
        <w:spacing w:after="0" w:line="240" w:lineRule="auto"/>
        <w:ind w:left="-142" w:firstLine="568"/>
        <w:jc w:val="both"/>
      </w:pPr>
    </w:p>
    <w:sectPr w:rsidR="00DA6027" w:rsidSect="00FF62D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B1EAF"/>
    <w:multiLevelType w:val="hybridMultilevel"/>
    <w:tmpl w:val="BEA41F64"/>
    <w:lvl w:ilvl="0" w:tplc="CB32E6AA">
      <w:start w:val="1"/>
      <w:numFmt w:val="decimal"/>
      <w:lvlText w:val="%1."/>
      <w:lvlJc w:val="left"/>
      <w:pPr>
        <w:ind w:left="502" w:hanging="360"/>
      </w:pPr>
      <w:rPr>
        <w:rFonts w:ascii="Arial" w:eastAsia="Arial Unicode MS" w:hAnsi="Arial" w:cs="Aria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8EA5E37"/>
    <w:multiLevelType w:val="hybridMultilevel"/>
    <w:tmpl w:val="00286C32"/>
    <w:lvl w:ilvl="0" w:tplc="10F6F49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6027"/>
    <w:rsid w:val="002721A7"/>
    <w:rsid w:val="003576E9"/>
    <w:rsid w:val="006C577D"/>
    <w:rsid w:val="007A052D"/>
    <w:rsid w:val="00C76FA3"/>
    <w:rsid w:val="00DA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E9"/>
  </w:style>
  <w:style w:type="paragraph" w:styleId="1">
    <w:name w:val="heading 1"/>
    <w:basedOn w:val="a"/>
    <w:next w:val="a"/>
    <w:link w:val="10"/>
    <w:qFormat/>
    <w:rsid w:val="007A052D"/>
    <w:pPr>
      <w:keepNext/>
      <w:spacing w:after="0" w:line="240" w:lineRule="auto"/>
      <w:ind w:right="-992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ÐžÑÐ½Ð¾Ð²Ð½Ð¾Ð¹ Ñ‚ÐµÐºÑÑ‚ Ð—Ð½Ð°Ðº1"/>
    <w:link w:val="5"/>
    <w:semiHidden/>
    <w:locked/>
    <w:rsid w:val="00DA6027"/>
    <w:rPr>
      <w:sz w:val="14"/>
    </w:rPr>
  </w:style>
  <w:style w:type="paragraph" w:customStyle="1" w:styleId="5">
    <w:name w:val="ÐžÑÐ½Ð¾Ð²Ð½Ð¾Ð¹ Ñ‚ÐµÐºÑÑ‚ (5)"/>
    <w:basedOn w:val="a"/>
    <w:link w:val="11"/>
    <w:semiHidden/>
    <w:rsid w:val="00DA6027"/>
    <w:pPr>
      <w:autoSpaceDE w:val="0"/>
      <w:autoSpaceDN w:val="0"/>
      <w:adjustRightInd w:val="0"/>
      <w:spacing w:before="420" w:after="0" w:line="240" w:lineRule="atLeast"/>
    </w:pPr>
    <w:rPr>
      <w:sz w:val="14"/>
    </w:rPr>
  </w:style>
  <w:style w:type="paragraph" w:styleId="a3">
    <w:name w:val="List Paragraph"/>
    <w:basedOn w:val="a"/>
    <w:uiPriority w:val="34"/>
    <w:qFormat/>
    <w:rsid w:val="00DA602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A052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3</cp:revision>
  <dcterms:created xsi:type="dcterms:W3CDTF">2018-11-09T03:31:00Z</dcterms:created>
  <dcterms:modified xsi:type="dcterms:W3CDTF">2018-11-09T09:29:00Z</dcterms:modified>
</cp:coreProperties>
</file>