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398"/>
      </w:tblGrid>
      <w:tr w:rsidR="00D61998" w:rsidRPr="00D61998" w:rsidTr="00D61998"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ПЛАН-ГРАФИК </w:t>
            </w: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закупок товаров, работ, услуг для обеспечения нужд </w:t>
            </w: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субъекта Российской Федерации и муниципальных нужд </w:t>
            </w: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на </w:t>
            </w:r>
            <w:r w:rsidRPr="00D61998">
              <w:rPr>
                <w:rFonts w:ascii="Tahoma" w:eastAsia="Times New Roman" w:hAnsi="Tahoma" w:cs="Tahoma"/>
                <w:sz w:val="21"/>
                <w:szCs w:val="21"/>
                <w:u w:val="single"/>
              </w:rPr>
              <w:t>2017</w:t>
            </w: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 финансовый год </w:t>
            </w:r>
          </w:p>
        </w:tc>
      </w:tr>
    </w:tbl>
    <w:p w:rsidR="00D61998" w:rsidRPr="00D61998" w:rsidRDefault="00D61998" w:rsidP="00D61998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933"/>
        <w:gridCol w:w="1540"/>
        <w:gridCol w:w="1036"/>
        <w:gridCol w:w="1823"/>
        <w:gridCol w:w="66"/>
      </w:tblGrid>
      <w:tr w:rsidR="00D61998" w:rsidRPr="00D61998" w:rsidTr="00D61998">
        <w:trPr>
          <w:gridAfter w:val="1"/>
        </w:trPr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Коды </w:t>
            </w:r>
          </w:p>
        </w:tc>
      </w:tr>
      <w:tr w:rsidR="00D61998" w:rsidRPr="00D61998" w:rsidTr="00D61998">
        <w:trPr>
          <w:gridAfter w:val="1"/>
        </w:trPr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D61998" w:rsidRPr="00D61998" w:rsidTr="00D61998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57278034</w:t>
            </w:r>
          </w:p>
        </w:tc>
      </w:tr>
      <w:tr w:rsidR="00D61998" w:rsidRPr="00D61998" w:rsidTr="00D61998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5622004962</w:t>
            </w:r>
          </w:p>
        </w:tc>
      </w:tr>
      <w:tr w:rsidR="00D61998" w:rsidRPr="00D61998" w:rsidTr="00D61998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562201001</w:t>
            </w:r>
          </w:p>
        </w:tc>
      </w:tr>
      <w:tr w:rsidR="00D61998" w:rsidRPr="00D61998" w:rsidTr="00D6199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АДМИНИСТРАЦИЯ МУНИЦИПАЛЬНОГО ОБРАЗОВАНИЯ АЛЕКСЕЕВСКИЙ СЕЛЬСОВЕТ АСЕКЕЕВСКОГО РАЙОНА ОРЕНБУРГСКОЙ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</w:tr>
      <w:tr w:rsidR="00D61998" w:rsidRPr="00D61998" w:rsidTr="00D61998"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75404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98" w:rsidRPr="00D61998" w:rsidTr="00D6199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Муниципальное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98" w:rsidRPr="00D61998" w:rsidTr="00D61998"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53607404101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98" w:rsidRPr="00D61998" w:rsidTr="00D6199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Алексеевский сельсовет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98" w:rsidRPr="00D61998" w:rsidTr="00D61998"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98" w:rsidRPr="00D61998" w:rsidTr="00D6199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461728, Оренбургская </w:t>
            </w:r>
            <w:proofErr w:type="spellStart"/>
            <w:proofErr w:type="gramStart"/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обл</w:t>
            </w:r>
            <w:proofErr w:type="spellEnd"/>
            <w:proofErr w:type="gramEnd"/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, Алексеевка с, </w:t>
            </w:r>
            <w:proofErr w:type="spellStart"/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spellEnd"/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 СОВЕТСКАЯ, 92, 7-35351-20516, alekseevkasovet@mail.ru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98" w:rsidRPr="00D61998" w:rsidTr="00D61998"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Наименование бюджетного, автономного учреждения или государственного (муниципального) унитарного предприятия, осуществляющих закупки в рамках переданных полномочий государственного (муниципального)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98" w:rsidRPr="00D61998" w:rsidTr="00D6199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АДМИНИСТРАЦИЯ МУНИЦИПАЛЬНОГО ОБРАЗОВАНИЯ АЛЕКСЕЕВСКИЙ СЕЛЬСОВЕТ АСЕКЕЕВСКОГО РАЙОНА ОРЕНБУРГСКОЙ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98" w:rsidRPr="00D61998" w:rsidTr="00D61998"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53607404101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98" w:rsidRPr="00D61998" w:rsidTr="00D6199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461728, Оренбургская </w:t>
            </w:r>
            <w:proofErr w:type="spellStart"/>
            <w:proofErr w:type="gramStart"/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обл</w:t>
            </w:r>
            <w:proofErr w:type="spellEnd"/>
            <w:proofErr w:type="gramEnd"/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, Алексеевка с, </w:t>
            </w:r>
            <w:proofErr w:type="spellStart"/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spellEnd"/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 СОВЕТСКАЯ, 92, 7-35351-20516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98" w:rsidRPr="00D61998" w:rsidTr="00D61998"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Вид документа (базовый (0)) 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изменения 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Нет размещенных версий 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98" w:rsidRPr="00D61998" w:rsidTr="00D6199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98" w:rsidRPr="00D61998" w:rsidTr="00D61998"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Совокупный годовой объем закупок (</w:t>
            </w:r>
            <w:proofErr w:type="spellStart"/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справочно</w:t>
            </w:r>
            <w:proofErr w:type="spellEnd"/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588.90000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98" w:rsidRPr="00D61998" w:rsidTr="00D6199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61998" w:rsidRPr="00D61998" w:rsidRDefault="00D61998" w:rsidP="00D61998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"/>
        <w:gridCol w:w="1389"/>
        <w:gridCol w:w="537"/>
        <w:gridCol w:w="468"/>
        <w:gridCol w:w="605"/>
        <w:gridCol w:w="462"/>
        <w:gridCol w:w="479"/>
        <w:gridCol w:w="261"/>
        <w:gridCol w:w="261"/>
        <w:gridCol w:w="526"/>
        <w:gridCol w:w="211"/>
        <w:gridCol w:w="357"/>
        <w:gridCol w:w="210"/>
        <w:gridCol w:w="328"/>
        <w:gridCol w:w="207"/>
        <w:gridCol w:w="177"/>
        <w:gridCol w:w="526"/>
        <w:gridCol w:w="576"/>
        <w:gridCol w:w="262"/>
        <w:gridCol w:w="449"/>
        <w:gridCol w:w="576"/>
        <w:gridCol w:w="527"/>
        <w:gridCol w:w="517"/>
        <w:gridCol w:w="607"/>
        <w:gridCol w:w="725"/>
        <w:gridCol w:w="578"/>
        <w:gridCol w:w="644"/>
        <w:gridCol w:w="575"/>
        <w:gridCol w:w="595"/>
        <w:gridCol w:w="495"/>
        <w:gridCol w:w="657"/>
        <w:gridCol w:w="479"/>
      </w:tblGrid>
      <w:tr w:rsidR="00D61998" w:rsidRPr="00D61998" w:rsidTr="00D61998"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/</w:t>
            </w:r>
            <w:proofErr w:type="spellStart"/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proofErr w:type="gramStart"/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</w:t>
            </w: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lastRenderedPageBreak/>
              <w:t xml:space="preserve">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lastRenderedPageBreak/>
              <w:t xml:space="preserve">Размер аванса (процентов)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Преимущества, предоставля</w:t>
            </w: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 xml:space="preserve">емые участникам закупки в соответствии со статьями 28 и 29 Федерального закона </w:t>
            </w: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lastRenderedPageBreak/>
              <w:t>"О контрактной системе в сфере закупок товаров, работ, услуг для обеспечения государст</w:t>
            </w: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lastRenderedPageBreak/>
              <w:t>Осуществление закупки у субъектов малого предпринима</w:t>
            </w: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>тельства и социально ориентирова</w:t>
            </w: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Организатор совместного конкурса или аукциона </w:t>
            </w:r>
          </w:p>
        </w:tc>
      </w:tr>
      <w:tr w:rsidR="00D61998" w:rsidRPr="00D61998" w:rsidTr="00D61998"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наимено</w:t>
            </w: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наимено</w:t>
            </w: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</w:tr>
      <w:tr w:rsidR="00D61998" w:rsidRPr="00D61998" w:rsidTr="00D61998"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</w:tr>
      <w:tr w:rsidR="00D61998" w:rsidRPr="00D61998" w:rsidTr="00D61998"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1-ый </w:t>
            </w: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lastRenderedPageBreak/>
              <w:t xml:space="preserve">год 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lastRenderedPageBreak/>
              <w:t xml:space="preserve">на 2-ой </w:t>
            </w: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lastRenderedPageBreak/>
              <w:t xml:space="preserve">год </w:t>
            </w: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</w:tr>
      <w:tr w:rsidR="00D61998" w:rsidRPr="00D61998" w:rsidTr="00D61998"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32</w:t>
            </w:r>
          </w:p>
        </w:tc>
      </w:tr>
      <w:tr w:rsidR="00D61998" w:rsidRPr="00D61998" w:rsidTr="00D61998"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173562200496256220100100010014211244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Дороги автомобильные, в том числе улично-дорожная сеть, и прочие автомобильные и пешеходные дороги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Выполнение работ в соответствии с ТЗ аукционной документации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350.00000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350.00000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3500.00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105000.00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D61998" w:rsidRPr="00D61998" w:rsidTr="00D61998"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238.90000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238.90000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  <w:tr w:rsidR="00D61998" w:rsidRPr="00D61998" w:rsidTr="00D61998"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173562200496256220100100020020000242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45.00000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45.00000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  <w:tr w:rsidR="00D61998" w:rsidRPr="00D61998" w:rsidTr="00D61998"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173562200496256220100100030030000244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193.90000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193.90000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  <w:tr w:rsidR="00D61998" w:rsidRPr="00D61998" w:rsidTr="00D61998">
        <w:tc>
          <w:tcPr>
            <w:tcW w:w="0" w:type="auto"/>
            <w:gridSpan w:val="4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588.90000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588.90000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  <w:tr w:rsidR="00D61998" w:rsidRPr="00D61998" w:rsidTr="00D61998">
        <w:tc>
          <w:tcPr>
            <w:tcW w:w="0" w:type="auto"/>
            <w:gridSpan w:val="4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  <w:tr w:rsidR="00D61998" w:rsidRPr="00D61998" w:rsidTr="00D61998">
        <w:tc>
          <w:tcPr>
            <w:tcW w:w="0" w:type="auto"/>
            <w:gridSpan w:val="4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350.00000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</w:tbl>
    <w:p w:rsidR="00D61998" w:rsidRPr="00D61998" w:rsidRDefault="00D61998" w:rsidP="00D61998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  <w:r w:rsidRPr="00D61998">
        <w:rPr>
          <w:rFonts w:ascii="Tahoma" w:eastAsia="Times New Roman" w:hAnsi="Tahoma" w:cs="Tahoma"/>
          <w:sz w:val="21"/>
          <w:szCs w:val="21"/>
        </w:rPr>
        <w:br/>
      </w:r>
      <w:r w:rsidRPr="00D61998">
        <w:rPr>
          <w:rFonts w:ascii="Tahoma" w:eastAsia="Times New Roman" w:hAnsi="Tahoma" w:cs="Tahoma"/>
          <w:sz w:val="21"/>
          <w:szCs w:val="21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697"/>
        <w:gridCol w:w="768"/>
        <w:gridCol w:w="3079"/>
        <w:gridCol w:w="769"/>
        <w:gridCol w:w="3079"/>
        <w:gridCol w:w="6"/>
      </w:tblGrid>
      <w:tr w:rsidR="00D61998" w:rsidRPr="00D61998" w:rsidTr="00D61998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Курочкин Сергей Александрович, Глава</w:t>
            </w:r>
          </w:p>
        </w:tc>
        <w:tc>
          <w:tcPr>
            <w:tcW w:w="25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20.01.2017</w:t>
            </w:r>
          </w:p>
        </w:tc>
      </w:tr>
      <w:tr w:rsidR="00D61998" w:rsidRPr="00D61998" w:rsidTr="00D61998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(дата утверждения) </w:t>
            </w:r>
          </w:p>
        </w:tc>
      </w:tr>
      <w:tr w:rsidR="00D61998" w:rsidRPr="00D61998" w:rsidTr="00D61998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98" w:rsidRPr="00D61998" w:rsidTr="00D61998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98" w:rsidRPr="00D61998" w:rsidTr="00D61998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Курочкин Сергей Александрович</w:t>
            </w:r>
          </w:p>
        </w:tc>
        <w:tc>
          <w:tcPr>
            <w:tcW w:w="25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М.П. </w:t>
            </w:r>
          </w:p>
        </w:tc>
      </w:tr>
      <w:tr w:rsidR="00D61998" w:rsidRPr="00D61998" w:rsidTr="00D61998">
        <w:tc>
          <w:tcPr>
            <w:tcW w:w="250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61998" w:rsidRPr="00D61998" w:rsidRDefault="00D61998" w:rsidP="00D61998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  <w:r w:rsidRPr="00D61998">
        <w:rPr>
          <w:rFonts w:ascii="Tahoma" w:eastAsia="Times New Roman" w:hAnsi="Tahoma" w:cs="Tahoma"/>
          <w:sz w:val="21"/>
          <w:szCs w:val="21"/>
        </w:rPr>
        <w:br/>
      </w:r>
      <w:r w:rsidRPr="00D61998">
        <w:rPr>
          <w:rFonts w:ascii="Tahoma" w:eastAsia="Times New Roman" w:hAnsi="Tahoma" w:cs="Tahoma"/>
          <w:sz w:val="21"/>
          <w:szCs w:val="21"/>
        </w:rPr>
        <w:br/>
      </w:r>
    </w:p>
    <w:tbl>
      <w:tblPr>
        <w:tblW w:w="5003" w:type="pct"/>
        <w:tblCellMar>
          <w:left w:w="0" w:type="dxa"/>
          <w:right w:w="0" w:type="dxa"/>
        </w:tblCellMar>
        <w:tblLook w:val="04A0"/>
      </w:tblPr>
      <w:tblGrid>
        <w:gridCol w:w="8560"/>
        <w:gridCol w:w="2567"/>
        <w:gridCol w:w="1713"/>
        <w:gridCol w:w="2558"/>
        <w:gridCol w:w="9"/>
      </w:tblGrid>
      <w:tr w:rsidR="00D61998" w:rsidRPr="00D61998" w:rsidTr="00D61998">
        <w:trPr>
          <w:gridAfter w:val="1"/>
          <w:wAfter w:w="3" w:type="pct"/>
        </w:trPr>
        <w:tc>
          <w:tcPr>
            <w:tcW w:w="0" w:type="auto"/>
            <w:gridSpan w:val="4"/>
            <w:vAlign w:val="center"/>
            <w:hideMark/>
          </w:tcPr>
          <w:p w:rsidR="00D61998" w:rsidRPr="00D61998" w:rsidRDefault="00D61998" w:rsidP="00D6199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ФОРМА </w:t>
            </w: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при формировании и утверждении плана-графика закупок </w:t>
            </w:r>
          </w:p>
        </w:tc>
      </w:tr>
      <w:tr w:rsidR="00D61998" w:rsidRPr="00D61998" w:rsidTr="00D61998">
        <w:tc>
          <w:tcPr>
            <w:tcW w:w="2778" w:type="pct"/>
            <w:tcBorders>
              <w:bottom w:val="single" w:sz="6" w:space="0" w:color="000000"/>
            </w:tcBorders>
            <w:vAlign w:val="center"/>
            <w:hideMark/>
          </w:tcPr>
          <w:p w:rsid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Вид документа (базовый (0)) </w:t>
            </w:r>
          </w:p>
        </w:tc>
        <w:tc>
          <w:tcPr>
            <w:tcW w:w="833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556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изменения </w:t>
            </w:r>
          </w:p>
        </w:tc>
        <w:tc>
          <w:tcPr>
            <w:tcW w:w="8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Нет размещенных версий </w:t>
            </w:r>
          </w:p>
        </w:tc>
      </w:tr>
      <w:tr w:rsidR="00D61998" w:rsidRPr="00D61998" w:rsidTr="00D61998">
        <w:tc>
          <w:tcPr>
            <w:tcW w:w="2778" w:type="pct"/>
            <w:tcBorders>
              <w:bottom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Совокупный годовой объем закупок (</w:t>
            </w:r>
            <w:proofErr w:type="spellStart"/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справочно</w:t>
            </w:r>
            <w:proofErr w:type="spellEnd"/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) 588.90000 тыс. рублей </w:t>
            </w:r>
          </w:p>
        </w:tc>
        <w:tc>
          <w:tcPr>
            <w:tcW w:w="833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</w:tbl>
    <w:p w:rsidR="00D61998" w:rsidRPr="00D61998" w:rsidRDefault="00D61998" w:rsidP="00D61998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"/>
        <w:gridCol w:w="2369"/>
        <w:gridCol w:w="1345"/>
        <w:gridCol w:w="1364"/>
        <w:gridCol w:w="1541"/>
        <w:gridCol w:w="2584"/>
        <w:gridCol w:w="1633"/>
        <w:gridCol w:w="1016"/>
        <w:gridCol w:w="1995"/>
        <w:gridCol w:w="1318"/>
      </w:tblGrid>
      <w:tr w:rsidR="00D61998" w:rsidRPr="00D61998" w:rsidTr="00D61998">
        <w:tc>
          <w:tcPr>
            <w:tcW w:w="0" w:type="auto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/</w:t>
            </w:r>
            <w:proofErr w:type="spellStart"/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proofErr w:type="gramStart"/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D61998" w:rsidRPr="00D61998" w:rsidTr="00D61998"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10</w:t>
            </w:r>
          </w:p>
        </w:tc>
      </w:tr>
      <w:tr w:rsidR="00D61998" w:rsidRPr="00D61998" w:rsidTr="00D61998"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173562200496256220100100010014211244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Дороги автомобильные, в том числе улично-дорожная сеть, и прочие автомобильные и пешеходные дороги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350.00000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 xml:space="preserve">В соответствии с ч. 9.1 ст. 22 Федерального закона 44-ФЗ проектно-сметный метод может </w:t>
            </w:r>
            <w:proofErr w:type="gramStart"/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применятся</w:t>
            </w:r>
            <w:proofErr w:type="gramEnd"/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 xml:space="preserve"> при определении и обосновании начальной (максимальной) цены контракта на текущий ремонт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 xml:space="preserve">В соответствии со ст. 93, 83, а также в соответствии с ограничениями </w:t>
            </w:r>
            <w:proofErr w:type="gramStart"/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ч</w:t>
            </w:r>
            <w:proofErr w:type="gramEnd"/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. 2 ст.72 Федерального закона 44-ФЗ, Заказчик не вправе осуществить данную закупку способами единственный поставщик (подрядчик, исполнитель), запрос предложений, запрос котировок. Проведение открытого конкурса не целесообразно ввиду большого срока проведения закупки. Целесообразным является проведение электронного аукциона.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D61998" w:rsidRPr="00D61998" w:rsidTr="00D61998"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173562200496256220100100020020000242</w:t>
            </w: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br/>
              <w:t>173562200496256220100100030030000244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 xml:space="preserve">Товары, работы или </w:t>
            </w: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45.00000</w:t>
            </w: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br/>
              <w:t>193.90000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 xml:space="preserve">Метод сопоставимых </w:t>
            </w: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 xml:space="preserve">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 xml:space="preserve">Начальная (максимальная) </w:t>
            </w:r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 xml:space="preserve">цена контракта формируется на основании информации о рыночных ценах товаров, работу, услуг, планируемых по закупке. Указанный метод является приоритетным в соответствии с </w:t>
            </w:r>
            <w:proofErr w:type="gramStart"/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ч</w:t>
            </w:r>
            <w:proofErr w:type="gramEnd"/>
            <w:r w:rsidRPr="00D61998">
              <w:rPr>
                <w:rFonts w:ascii="Tahoma" w:eastAsia="Times New Roman" w:hAnsi="Tahoma" w:cs="Tahoma"/>
                <w:sz w:val="12"/>
                <w:szCs w:val="12"/>
              </w:rPr>
              <w:t>. 6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</w:tbl>
    <w:p w:rsidR="00D61998" w:rsidRPr="00D61998" w:rsidRDefault="00D61998" w:rsidP="00D61998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  <w:r w:rsidRPr="00D61998">
        <w:rPr>
          <w:rFonts w:ascii="Tahoma" w:eastAsia="Times New Roman" w:hAnsi="Tahoma" w:cs="Tahoma"/>
          <w:sz w:val="21"/>
          <w:szCs w:val="21"/>
        </w:rPr>
        <w:lastRenderedPageBreak/>
        <w:br/>
      </w:r>
      <w:r w:rsidRPr="00D61998">
        <w:rPr>
          <w:rFonts w:ascii="Tahoma" w:eastAsia="Times New Roman" w:hAnsi="Tahoma" w:cs="Tahoma"/>
          <w:sz w:val="21"/>
          <w:szCs w:val="21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697"/>
        <w:gridCol w:w="768"/>
        <w:gridCol w:w="3079"/>
        <w:gridCol w:w="769"/>
        <w:gridCol w:w="3079"/>
        <w:gridCol w:w="6"/>
      </w:tblGrid>
      <w:tr w:rsidR="00D61998" w:rsidRPr="00D61998" w:rsidTr="00D61998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Курочкин Сергей Александрович, Глава</w:t>
            </w:r>
          </w:p>
        </w:tc>
        <w:tc>
          <w:tcPr>
            <w:tcW w:w="25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20.01.2017</w:t>
            </w:r>
          </w:p>
        </w:tc>
      </w:tr>
      <w:tr w:rsidR="00D61998" w:rsidRPr="00D61998" w:rsidTr="00D61998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(дата утверждения) </w:t>
            </w:r>
          </w:p>
        </w:tc>
      </w:tr>
      <w:tr w:rsidR="00D61998" w:rsidRPr="00D61998" w:rsidTr="00D61998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98" w:rsidRPr="00D61998" w:rsidTr="00D61998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98" w:rsidRPr="00D61998" w:rsidTr="00D61998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Курочкин Сергей Александрович</w:t>
            </w:r>
          </w:p>
        </w:tc>
        <w:tc>
          <w:tcPr>
            <w:tcW w:w="25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М.П. </w:t>
            </w:r>
          </w:p>
        </w:tc>
      </w:tr>
      <w:tr w:rsidR="00D61998" w:rsidRPr="00D61998" w:rsidTr="00D61998">
        <w:tc>
          <w:tcPr>
            <w:tcW w:w="250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61998">
              <w:rPr>
                <w:rFonts w:ascii="Tahoma" w:eastAsia="Times New Roman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1998" w:rsidRPr="00D61998" w:rsidRDefault="00D61998" w:rsidP="00D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D61998"/>
    <w:sectPr w:rsidR="00000000" w:rsidSect="00D619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1998"/>
    <w:rsid w:val="00D61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6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3856">
          <w:marLeft w:val="0"/>
          <w:marRight w:val="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75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86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1267</Words>
  <Characters>7224</Characters>
  <Application>Microsoft Office Word</Application>
  <DocSecurity>0</DocSecurity>
  <Lines>60</Lines>
  <Paragraphs>16</Paragraphs>
  <ScaleCrop>false</ScaleCrop>
  <Company/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Specialist-X</dc:creator>
  <cp:keywords/>
  <dc:description/>
  <cp:lastModifiedBy>Specialist-X</cp:lastModifiedBy>
  <cp:revision>2</cp:revision>
  <dcterms:created xsi:type="dcterms:W3CDTF">2017-01-25T07:04:00Z</dcterms:created>
  <dcterms:modified xsi:type="dcterms:W3CDTF">2017-01-25T07:06:00Z</dcterms:modified>
</cp:coreProperties>
</file>