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09" w:rsidRPr="00880809" w:rsidRDefault="00880809" w:rsidP="00880809">
      <w:pPr>
        <w:keepNext/>
        <w:keepLines/>
        <w:spacing w:after="0" w:line="259" w:lineRule="auto"/>
        <w:ind w:left="10" w:right="422" w:hanging="10"/>
        <w:jc w:val="center"/>
        <w:outlineLvl w:val="0"/>
        <w:rPr>
          <w:color w:val="000000"/>
          <w:sz w:val="30"/>
          <w:szCs w:val="22"/>
          <w:lang w:eastAsia="en-US"/>
        </w:rPr>
      </w:pPr>
    </w:p>
    <w:p w:rsidR="00880809" w:rsidRPr="00880809" w:rsidRDefault="00880809" w:rsidP="00880809">
      <w:pPr>
        <w:spacing w:after="0" w:line="254" w:lineRule="auto"/>
        <w:ind w:left="288" w:hanging="10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 xml:space="preserve">                                                   </w:t>
      </w:r>
      <w:r>
        <w:rPr>
          <w:noProof/>
          <w:color w:val="000000"/>
          <w:szCs w:val="22"/>
        </w:rPr>
        <w:drawing>
          <wp:inline distT="0" distB="0" distL="0" distR="0">
            <wp:extent cx="502920" cy="632460"/>
            <wp:effectExtent l="0" t="0" r="0" b="0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09" w:rsidRPr="00880809" w:rsidRDefault="00880809" w:rsidP="00880809">
      <w:pPr>
        <w:keepNext/>
        <w:keepLines/>
        <w:spacing w:after="0" w:line="259" w:lineRule="auto"/>
        <w:ind w:left="10" w:right="422" w:hanging="10"/>
        <w:outlineLvl w:val="0"/>
        <w:rPr>
          <w:b/>
          <w:color w:val="000000"/>
          <w:sz w:val="30"/>
          <w:szCs w:val="22"/>
          <w:lang w:eastAsia="en-US"/>
        </w:rPr>
      </w:pPr>
      <w:r w:rsidRPr="00880809">
        <w:rPr>
          <w:b/>
          <w:color w:val="000000"/>
          <w:sz w:val="30"/>
          <w:szCs w:val="22"/>
          <w:lang w:eastAsia="en-US"/>
        </w:rPr>
        <w:t xml:space="preserve">                                      СОВЕТ ДЕПУТАТОВ</w:t>
      </w:r>
    </w:p>
    <w:p w:rsidR="00880809" w:rsidRPr="00880809" w:rsidRDefault="00880809" w:rsidP="00880809">
      <w:pPr>
        <w:spacing w:after="0" w:line="259" w:lineRule="auto"/>
        <w:ind w:left="288" w:right="134" w:hanging="10"/>
        <w:rPr>
          <w:b/>
          <w:color w:val="000000"/>
          <w:szCs w:val="22"/>
          <w:lang w:eastAsia="en-US"/>
        </w:rPr>
      </w:pPr>
      <w:r w:rsidRPr="00880809">
        <w:rPr>
          <w:b/>
          <w:color w:val="000000"/>
          <w:sz w:val="30"/>
          <w:szCs w:val="22"/>
          <w:lang w:eastAsia="en-US"/>
        </w:rPr>
        <w:t xml:space="preserve">                   МУНИЦИПАЛЬНОГО ОБРАЗОВАНИЯ</w:t>
      </w:r>
    </w:p>
    <w:p w:rsidR="00880809" w:rsidRPr="00880809" w:rsidRDefault="00880809" w:rsidP="00880809">
      <w:pPr>
        <w:spacing w:after="0" w:line="259" w:lineRule="auto"/>
        <w:ind w:left="960" w:right="134" w:hanging="10"/>
        <w:rPr>
          <w:b/>
          <w:color w:val="000000"/>
          <w:sz w:val="30"/>
          <w:szCs w:val="22"/>
          <w:lang w:eastAsia="en-US"/>
        </w:rPr>
      </w:pPr>
      <w:r w:rsidRPr="00880809">
        <w:rPr>
          <w:b/>
          <w:color w:val="000000"/>
          <w:sz w:val="30"/>
          <w:szCs w:val="22"/>
          <w:lang w:eastAsia="en-US"/>
        </w:rPr>
        <w:t xml:space="preserve">               АЛЕКСЕЕВСКИЙ СЕЛЬСОВЕТ</w:t>
      </w:r>
    </w:p>
    <w:p w:rsidR="00880809" w:rsidRPr="00880809" w:rsidRDefault="00880809" w:rsidP="00880809">
      <w:pPr>
        <w:spacing w:after="0" w:line="259" w:lineRule="auto"/>
        <w:ind w:left="960" w:right="134" w:hanging="10"/>
        <w:rPr>
          <w:b/>
          <w:color w:val="000000"/>
          <w:szCs w:val="22"/>
          <w:lang w:eastAsia="en-US"/>
        </w:rPr>
      </w:pPr>
      <w:r w:rsidRPr="00880809">
        <w:rPr>
          <w:b/>
          <w:color w:val="000000"/>
          <w:sz w:val="30"/>
          <w:szCs w:val="22"/>
          <w:lang w:eastAsia="en-US"/>
        </w:rPr>
        <w:t xml:space="preserve">                    АСЕКЕЕВСКОГО РАЙОНА</w:t>
      </w:r>
    </w:p>
    <w:p w:rsidR="00880809" w:rsidRPr="00880809" w:rsidRDefault="00880809" w:rsidP="00880809">
      <w:pPr>
        <w:keepNext/>
        <w:keepLines/>
        <w:spacing w:after="0" w:line="259" w:lineRule="auto"/>
        <w:ind w:left="10" w:right="470" w:hanging="10"/>
        <w:outlineLvl w:val="0"/>
        <w:rPr>
          <w:b/>
          <w:color w:val="000000"/>
          <w:sz w:val="30"/>
          <w:szCs w:val="22"/>
          <w:lang w:eastAsia="en-US"/>
        </w:rPr>
      </w:pPr>
      <w:r w:rsidRPr="00880809">
        <w:rPr>
          <w:b/>
          <w:color w:val="000000"/>
          <w:sz w:val="30"/>
          <w:szCs w:val="22"/>
          <w:lang w:eastAsia="en-US"/>
        </w:rPr>
        <w:t xml:space="preserve">                               ОРЕНБУРГСКОЙ ОБЛАСТИ</w:t>
      </w:r>
    </w:p>
    <w:p w:rsidR="00880809" w:rsidRPr="00880809" w:rsidRDefault="00880809" w:rsidP="00880809">
      <w:pPr>
        <w:spacing w:after="361" w:line="259" w:lineRule="auto"/>
        <w:ind w:right="470"/>
        <w:jc w:val="center"/>
        <w:rPr>
          <w:b/>
          <w:color w:val="000000"/>
          <w:szCs w:val="22"/>
          <w:lang w:eastAsia="en-US"/>
        </w:rPr>
      </w:pPr>
      <w:r w:rsidRPr="00880809">
        <w:rPr>
          <w:b/>
          <w:color w:val="000000"/>
          <w:sz w:val="24"/>
          <w:szCs w:val="22"/>
          <w:lang w:eastAsia="en-US"/>
        </w:rPr>
        <w:t>ПЯТОГО СОЗЫВА</w:t>
      </w:r>
    </w:p>
    <w:p w:rsidR="00880809" w:rsidRPr="00880809" w:rsidRDefault="00880809" w:rsidP="00880809">
      <w:pPr>
        <w:keepNext/>
        <w:keepLines/>
        <w:spacing w:after="246" w:line="259" w:lineRule="auto"/>
        <w:ind w:right="470"/>
        <w:jc w:val="center"/>
        <w:outlineLvl w:val="0"/>
        <w:rPr>
          <w:b/>
          <w:color w:val="000000"/>
          <w:lang w:eastAsia="en-US"/>
        </w:rPr>
      </w:pPr>
      <w:r w:rsidRPr="00880809">
        <w:rPr>
          <w:b/>
          <w:color w:val="000000"/>
          <w:lang w:eastAsia="en-US"/>
        </w:rPr>
        <w:t>РЕШЕНИЕ</w:t>
      </w:r>
    </w:p>
    <w:p w:rsidR="00880809" w:rsidRPr="00880809" w:rsidRDefault="00880809" w:rsidP="00880809">
      <w:pPr>
        <w:tabs>
          <w:tab w:val="center" w:pos="902"/>
          <w:tab w:val="center" w:pos="8571"/>
        </w:tabs>
        <w:spacing w:after="362" w:line="254" w:lineRule="auto"/>
        <w:rPr>
          <w:b/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ab/>
      </w:r>
      <w:r w:rsidRPr="00880809">
        <w:rPr>
          <w:b/>
          <w:color w:val="000000"/>
          <w:szCs w:val="22"/>
          <w:lang w:eastAsia="en-US"/>
        </w:rPr>
        <w:t>02.03.2026</w:t>
      </w:r>
      <w:r w:rsidRPr="00880809">
        <w:rPr>
          <w:b/>
          <w:color w:val="000000"/>
          <w:szCs w:val="22"/>
          <w:lang w:eastAsia="en-US"/>
        </w:rPr>
        <w:tab/>
        <w:t>№ 16</w:t>
      </w:r>
    </w:p>
    <w:p w:rsidR="00880809" w:rsidRPr="00880809" w:rsidRDefault="00880809" w:rsidP="00880809">
      <w:pPr>
        <w:spacing w:after="0" w:line="252" w:lineRule="auto"/>
        <w:ind w:left="697" w:firstLine="125"/>
        <w:jc w:val="center"/>
        <w:rPr>
          <w:b/>
          <w:color w:val="000000"/>
          <w:lang w:eastAsia="en-US"/>
        </w:rPr>
      </w:pPr>
      <w:r w:rsidRPr="00880809">
        <w:rPr>
          <w:b/>
          <w:color w:val="000000"/>
          <w:lang w:eastAsia="en-US"/>
        </w:rPr>
        <w:t>О внесении изменений в решения Совета депутатов</w:t>
      </w:r>
    </w:p>
    <w:p w:rsidR="00880809" w:rsidRPr="00880809" w:rsidRDefault="00880809" w:rsidP="00880809">
      <w:pPr>
        <w:spacing w:after="0" w:line="252" w:lineRule="auto"/>
        <w:ind w:left="697" w:firstLine="125"/>
        <w:jc w:val="both"/>
        <w:rPr>
          <w:b/>
          <w:color w:val="000000"/>
          <w:lang w:eastAsia="en-US"/>
        </w:rPr>
      </w:pPr>
      <w:r w:rsidRPr="00880809">
        <w:rPr>
          <w:b/>
          <w:color w:val="000000"/>
          <w:lang w:eastAsia="en-US"/>
        </w:rPr>
        <w:t>муниципального образования Алексеевский сельсовет  от 27.12.2024 № 131 «Об утверждении Положения «О денежном вознаграждении лиц, замещающих муниципальные должности муниципального образования Алексеевский сельсовет Асекеевского района Оренбургской области»</w:t>
      </w:r>
    </w:p>
    <w:p w:rsidR="00880809" w:rsidRPr="00880809" w:rsidRDefault="00880809" w:rsidP="00880809">
      <w:pPr>
        <w:spacing w:after="26" w:line="254" w:lineRule="auto"/>
        <w:ind w:left="23" w:right="393" w:firstLine="403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 xml:space="preserve"> На основании статьи 86 Бюджетного кодекса Российской Федерации, Закона Оренбургской области от 10.10.2007 № 1599/344-</w:t>
      </w:r>
      <w:r w:rsidRPr="00880809">
        <w:rPr>
          <w:color w:val="000000"/>
          <w:szCs w:val="22"/>
          <w:lang w:val="en-US" w:eastAsia="en-US"/>
        </w:rPr>
        <w:t>IV</w:t>
      </w:r>
      <w:r w:rsidRPr="00880809">
        <w:rPr>
          <w:color w:val="000000"/>
          <w:szCs w:val="22"/>
          <w:lang w:eastAsia="en-US"/>
        </w:rPr>
        <w:t>-03 «О едином реестре муниципальных должностей и должностей муниципальной службы в Оренбургской области», руководствуясь Уставом муниципального образования Алексеевский сельсовет, Совет депутатов решил:</w:t>
      </w:r>
    </w:p>
    <w:p w:rsidR="00880809" w:rsidRPr="00880809" w:rsidRDefault="00880809" w:rsidP="00880809">
      <w:pPr>
        <w:numPr>
          <w:ilvl w:val="0"/>
          <w:numId w:val="1"/>
        </w:numPr>
        <w:spacing w:after="51" w:line="254" w:lineRule="auto"/>
        <w:ind w:right="14" w:firstLine="470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>Внести в решение Совета депутатов муниципального образования Алексеевский сельсовет от 27.12.2024 г № 131 «Об утверждении Положения «О денежном вознаграждении лиц, замещающих муниципальные должности в муниципальном образовании Алексеевский сельсовет Асекеевского района Оренбургской области»» следующие изменения:</w:t>
      </w:r>
    </w:p>
    <w:p w:rsidR="00880809" w:rsidRPr="00880809" w:rsidRDefault="00880809" w:rsidP="00880809">
      <w:pPr>
        <w:spacing w:after="51" w:line="254" w:lineRule="auto"/>
        <w:ind w:left="493" w:right="14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 xml:space="preserve">1.1 Статью 9 «Материальная помощь» исключить. </w:t>
      </w:r>
    </w:p>
    <w:p w:rsidR="00880809" w:rsidRPr="00880809" w:rsidRDefault="00880809" w:rsidP="00880809">
      <w:pPr>
        <w:spacing w:after="51" w:line="254" w:lineRule="auto"/>
        <w:ind w:left="493" w:right="14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>1.2 Приложение №2 и приложение №3 к Положению «О денежном вознаграждении лиц, замещающих муниципальные должности в муниципальном образовании Алексеевский сельсовет Асекеевского района Оренбургской области» изложить в новой редакции согласно приложению №1.</w:t>
      </w:r>
    </w:p>
    <w:p w:rsidR="00880809" w:rsidRPr="00880809" w:rsidRDefault="00880809" w:rsidP="00880809">
      <w:pPr>
        <w:numPr>
          <w:ilvl w:val="0"/>
          <w:numId w:val="1"/>
        </w:numPr>
        <w:spacing w:after="1286" w:line="254" w:lineRule="auto"/>
        <w:ind w:right="14" w:firstLine="470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>Настоящее решение вступает в силу после обнародования и распространяется на правоотношения, возникшие с 01 января 2026 года.</w:t>
      </w:r>
    </w:p>
    <w:p w:rsidR="00880809" w:rsidRPr="00880809" w:rsidRDefault="00880809" w:rsidP="00880809">
      <w:pPr>
        <w:spacing w:after="1286" w:line="254" w:lineRule="auto"/>
        <w:ind w:left="493" w:right="14"/>
        <w:jc w:val="both"/>
        <w:rPr>
          <w:color w:val="000000"/>
          <w:szCs w:val="22"/>
          <w:lang w:eastAsia="en-US"/>
        </w:rPr>
      </w:pPr>
      <w:r w:rsidRPr="00880809">
        <w:rPr>
          <w:color w:val="000000"/>
          <w:szCs w:val="22"/>
          <w:lang w:eastAsia="en-US"/>
        </w:rPr>
        <w:t xml:space="preserve">Председатель Совета депутатов                                   </w:t>
      </w:r>
      <w:r w:rsidRPr="00880809">
        <w:rPr>
          <w:szCs w:val="22"/>
          <w:lang w:eastAsia="en-US"/>
        </w:rPr>
        <w:t>О.П. Ларионова</w:t>
      </w:r>
    </w:p>
    <w:p w:rsidR="00880809" w:rsidRPr="00880809" w:rsidRDefault="00880809" w:rsidP="00880809">
      <w:pPr>
        <w:spacing w:after="0" w:line="240" w:lineRule="auto"/>
        <w:ind w:left="6273" w:right="163" w:firstLine="643"/>
        <w:jc w:val="right"/>
        <w:rPr>
          <w:b/>
          <w:color w:val="000000"/>
          <w:sz w:val="26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6273" w:right="163" w:firstLine="643"/>
        <w:jc w:val="right"/>
        <w:rPr>
          <w:b/>
          <w:color w:val="000000"/>
          <w:sz w:val="26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6273" w:right="163" w:firstLine="643"/>
        <w:jc w:val="right"/>
        <w:rPr>
          <w:color w:val="000000"/>
          <w:sz w:val="24"/>
          <w:szCs w:val="24"/>
          <w:lang w:eastAsia="en-US"/>
        </w:rPr>
      </w:pPr>
      <w:r w:rsidRPr="00880809">
        <w:rPr>
          <w:color w:val="000000"/>
          <w:sz w:val="24"/>
          <w:szCs w:val="24"/>
          <w:lang w:eastAsia="en-US"/>
        </w:rPr>
        <w:t xml:space="preserve">Приложение №1 </w:t>
      </w:r>
    </w:p>
    <w:p w:rsidR="00880809" w:rsidRPr="00880809" w:rsidRDefault="00880809" w:rsidP="00880809">
      <w:pPr>
        <w:spacing w:after="0" w:line="240" w:lineRule="auto"/>
        <w:ind w:left="288" w:right="163" w:hanging="10"/>
        <w:jc w:val="right"/>
        <w:rPr>
          <w:color w:val="000000"/>
          <w:sz w:val="24"/>
          <w:szCs w:val="24"/>
          <w:lang w:eastAsia="en-US"/>
        </w:rPr>
      </w:pPr>
      <w:r w:rsidRPr="00880809">
        <w:rPr>
          <w:color w:val="000000"/>
          <w:sz w:val="24"/>
          <w:szCs w:val="24"/>
          <w:lang w:eastAsia="en-US"/>
        </w:rPr>
        <w:t xml:space="preserve">                                                                                       к решению Совета депутатов </w:t>
      </w:r>
    </w:p>
    <w:p w:rsidR="00880809" w:rsidRPr="00880809" w:rsidRDefault="00880809" w:rsidP="00880809">
      <w:pPr>
        <w:spacing w:after="0" w:line="240" w:lineRule="auto"/>
        <w:ind w:left="6273" w:right="163" w:firstLine="643"/>
        <w:jc w:val="right"/>
        <w:rPr>
          <w:color w:val="000000"/>
          <w:sz w:val="24"/>
          <w:szCs w:val="24"/>
          <w:lang w:eastAsia="en-US"/>
        </w:rPr>
      </w:pPr>
      <w:r w:rsidRPr="00880809">
        <w:rPr>
          <w:color w:val="000000"/>
          <w:sz w:val="24"/>
          <w:szCs w:val="24"/>
          <w:lang w:eastAsia="en-US"/>
        </w:rPr>
        <w:t>от 02.03.2026 № 16</w:t>
      </w:r>
    </w:p>
    <w:p w:rsidR="00880809" w:rsidRPr="00880809" w:rsidRDefault="00880809" w:rsidP="00880809">
      <w:pPr>
        <w:spacing w:after="0" w:line="240" w:lineRule="auto"/>
        <w:ind w:left="6273" w:right="163" w:firstLine="643"/>
        <w:rPr>
          <w:b/>
          <w:color w:val="000000"/>
          <w:sz w:val="26"/>
          <w:szCs w:val="22"/>
          <w:lang w:eastAsia="en-US"/>
        </w:rPr>
      </w:pPr>
    </w:p>
    <w:p w:rsidR="00880809" w:rsidRPr="00880809" w:rsidRDefault="00880809" w:rsidP="008808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880809">
        <w:rPr>
          <w:b/>
          <w:sz w:val="24"/>
          <w:szCs w:val="24"/>
        </w:rPr>
        <w:t>Размеры должностных окладов лиц, замещающих муниципальные должности в</w:t>
      </w:r>
      <w:r w:rsidRPr="00880809">
        <w:rPr>
          <w:rFonts w:ascii="Arial" w:hAnsi="Arial" w:cs="Arial"/>
          <w:b/>
          <w:sz w:val="24"/>
          <w:szCs w:val="24"/>
        </w:rPr>
        <w:t xml:space="preserve"> </w:t>
      </w:r>
      <w:r w:rsidRPr="00880809">
        <w:rPr>
          <w:b/>
          <w:sz w:val="24"/>
          <w:szCs w:val="24"/>
        </w:rPr>
        <w:t>муниципальном образовании Алексеевский сельсовет Асекеевского района Оренбургской области</w:t>
      </w:r>
    </w:p>
    <w:p w:rsidR="00880809" w:rsidRPr="00880809" w:rsidRDefault="00880809" w:rsidP="008808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1134"/>
        <w:jc w:val="center"/>
        <w:rPr>
          <w:b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103"/>
        <w:gridCol w:w="3538"/>
      </w:tblGrid>
      <w:tr w:rsidR="00880809" w:rsidRPr="00880809" w:rsidTr="00423CC1">
        <w:tc>
          <w:tcPr>
            <w:tcW w:w="851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880809">
              <w:rPr>
                <w:rFonts w:eastAsia="Calibri"/>
                <w:lang w:eastAsia="en-US"/>
              </w:rPr>
              <w:t>п</w:t>
            </w:r>
            <w:proofErr w:type="gramEnd"/>
            <w:r w:rsidRPr="00880809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Наименование должности</w:t>
            </w:r>
          </w:p>
        </w:tc>
        <w:tc>
          <w:tcPr>
            <w:tcW w:w="3538" w:type="dxa"/>
            <w:shd w:val="clear" w:color="auto" w:fill="auto"/>
          </w:tcPr>
          <w:p w:rsidR="00880809" w:rsidRPr="00880809" w:rsidRDefault="00880809" w:rsidP="00880809">
            <w:pPr>
              <w:spacing w:after="0" w:line="240" w:lineRule="auto"/>
              <w:ind w:left="900" w:right="715"/>
              <w:jc w:val="center"/>
              <w:rPr>
                <w:rFonts w:eastAsia="Calibri"/>
              </w:rPr>
            </w:pPr>
            <w:r w:rsidRPr="00880809">
              <w:rPr>
                <w:rFonts w:eastAsia="Calibri"/>
              </w:rPr>
              <w:t>Должностной оклад (рублей в месяц)</w:t>
            </w:r>
          </w:p>
        </w:tc>
      </w:tr>
      <w:tr w:rsidR="00880809" w:rsidRPr="00880809" w:rsidTr="00423CC1">
        <w:trPr>
          <w:trHeight w:val="369"/>
        </w:trPr>
        <w:tc>
          <w:tcPr>
            <w:tcW w:w="851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38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3</w:t>
            </w:r>
          </w:p>
        </w:tc>
      </w:tr>
      <w:tr w:rsidR="00880809" w:rsidRPr="00880809" w:rsidTr="00423CC1">
        <w:tc>
          <w:tcPr>
            <w:tcW w:w="851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Глава муниципального образования</w:t>
            </w:r>
          </w:p>
        </w:tc>
        <w:tc>
          <w:tcPr>
            <w:tcW w:w="3538" w:type="dxa"/>
            <w:shd w:val="clear" w:color="auto" w:fill="auto"/>
          </w:tcPr>
          <w:p w:rsidR="00880809" w:rsidRPr="00880809" w:rsidRDefault="00880809" w:rsidP="00880809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360" w:lineRule="auto"/>
              <w:jc w:val="center"/>
              <w:rPr>
                <w:rFonts w:eastAsia="Calibri"/>
                <w:lang w:eastAsia="en-US"/>
              </w:rPr>
            </w:pPr>
            <w:r w:rsidRPr="00880809">
              <w:rPr>
                <w:rFonts w:eastAsia="Calibri"/>
                <w:lang w:eastAsia="en-US"/>
              </w:rPr>
              <w:t>41216</w:t>
            </w:r>
          </w:p>
        </w:tc>
      </w:tr>
    </w:tbl>
    <w:p w:rsidR="00880809" w:rsidRPr="00880809" w:rsidRDefault="00880809" w:rsidP="00880809">
      <w:pPr>
        <w:spacing w:after="0" w:line="240" w:lineRule="auto"/>
        <w:ind w:left="6744" w:right="192" w:hanging="58"/>
        <w:jc w:val="both"/>
        <w:rPr>
          <w:color w:val="000000"/>
          <w:sz w:val="24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6744" w:right="192" w:hanging="58"/>
        <w:jc w:val="both"/>
        <w:rPr>
          <w:color w:val="000000"/>
          <w:sz w:val="24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6744" w:right="192" w:hanging="58"/>
        <w:jc w:val="right"/>
        <w:rPr>
          <w:color w:val="000000"/>
          <w:sz w:val="24"/>
          <w:szCs w:val="22"/>
          <w:lang w:eastAsia="en-US"/>
        </w:rPr>
      </w:pPr>
      <w:r w:rsidRPr="00880809">
        <w:rPr>
          <w:color w:val="000000"/>
          <w:sz w:val="24"/>
          <w:szCs w:val="22"/>
          <w:lang w:eastAsia="en-US"/>
        </w:rPr>
        <w:t xml:space="preserve">Приложение №2 </w:t>
      </w:r>
      <w:proofErr w:type="gramStart"/>
      <w:r w:rsidRPr="00880809">
        <w:rPr>
          <w:color w:val="000000"/>
          <w:sz w:val="24"/>
          <w:szCs w:val="22"/>
          <w:lang w:eastAsia="en-US"/>
        </w:rPr>
        <w:t>к</w:t>
      </w:r>
      <w:proofErr w:type="gramEnd"/>
    </w:p>
    <w:p w:rsidR="00880809" w:rsidRPr="00880809" w:rsidRDefault="00880809" w:rsidP="00880809">
      <w:pPr>
        <w:spacing w:after="0" w:line="240" w:lineRule="auto"/>
        <w:ind w:left="6744" w:right="192" w:hanging="58"/>
        <w:jc w:val="right"/>
        <w:rPr>
          <w:color w:val="000000"/>
          <w:sz w:val="24"/>
          <w:szCs w:val="22"/>
          <w:lang w:eastAsia="en-US"/>
        </w:rPr>
      </w:pPr>
      <w:r w:rsidRPr="00880809">
        <w:rPr>
          <w:color w:val="000000"/>
          <w:sz w:val="24"/>
          <w:szCs w:val="22"/>
          <w:lang w:eastAsia="en-US"/>
        </w:rPr>
        <w:t>настоящему положению от 27.12.2024 № 131</w:t>
      </w:r>
    </w:p>
    <w:p w:rsidR="00880809" w:rsidRPr="00880809" w:rsidRDefault="00880809" w:rsidP="00880809">
      <w:pPr>
        <w:spacing w:after="0" w:line="240" w:lineRule="auto"/>
        <w:ind w:left="6744" w:right="192" w:hanging="58"/>
        <w:jc w:val="right"/>
        <w:rPr>
          <w:b/>
          <w:color w:val="000000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6744" w:right="192" w:hanging="58"/>
        <w:jc w:val="both"/>
        <w:rPr>
          <w:b/>
          <w:color w:val="000000"/>
          <w:szCs w:val="22"/>
          <w:lang w:eastAsia="en-US"/>
        </w:rPr>
      </w:pPr>
    </w:p>
    <w:p w:rsidR="00880809" w:rsidRPr="00880809" w:rsidRDefault="00880809" w:rsidP="00880809">
      <w:pPr>
        <w:spacing w:after="0" w:line="259" w:lineRule="auto"/>
        <w:ind w:left="244" w:right="136"/>
        <w:jc w:val="center"/>
        <w:rPr>
          <w:b/>
          <w:color w:val="000000"/>
          <w:sz w:val="24"/>
          <w:szCs w:val="24"/>
          <w:lang w:eastAsia="en-US"/>
        </w:rPr>
      </w:pPr>
      <w:r w:rsidRPr="00880809">
        <w:rPr>
          <w:b/>
          <w:color w:val="000000"/>
          <w:sz w:val="24"/>
          <w:szCs w:val="24"/>
          <w:lang w:eastAsia="en-US"/>
        </w:rPr>
        <w:t>Размеры ежеквартального денежного поощрения лиц, замещающих</w:t>
      </w:r>
    </w:p>
    <w:p w:rsidR="00880809" w:rsidRPr="00880809" w:rsidRDefault="00880809" w:rsidP="00880809">
      <w:pPr>
        <w:spacing w:after="0" w:line="259" w:lineRule="auto"/>
        <w:ind w:left="244" w:right="136"/>
        <w:jc w:val="center"/>
        <w:rPr>
          <w:b/>
          <w:color w:val="000000"/>
          <w:sz w:val="24"/>
          <w:szCs w:val="24"/>
          <w:lang w:eastAsia="en-US"/>
        </w:rPr>
      </w:pPr>
      <w:r w:rsidRPr="00880809">
        <w:rPr>
          <w:b/>
          <w:color w:val="000000"/>
          <w:sz w:val="24"/>
          <w:szCs w:val="24"/>
          <w:lang w:eastAsia="en-US"/>
        </w:rPr>
        <w:t>муниципальные должности в муниципальном образовании Алексеевский сельсовет               Асекеевского района        Оренбургской области</w:t>
      </w:r>
    </w:p>
    <w:p w:rsidR="00880809" w:rsidRPr="00880809" w:rsidRDefault="00880809" w:rsidP="00880809">
      <w:pPr>
        <w:spacing w:after="0" w:line="259" w:lineRule="auto"/>
        <w:ind w:left="244" w:right="136" w:firstLine="1332"/>
        <w:jc w:val="both"/>
        <w:rPr>
          <w:color w:val="000000"/>
          <w:sz w:val="30"/>
          <w:szCs w:val="22"/>
          <w:lang w:eastAsia="en-US"/>
        </w:rPr>
      </w:pPr>
    </w:p>
    <w:tbl>
      <w:tblPr>
        <w:tblW w:w="9500" w:type="dxa"/>
        <w:tblInd w:w="-4" w:type="dxa"/>
        <w:tblCellMar>
          <w:top w:w="61" w:type="dxa"/>
          <w:left w:w="106" w:type="dxa"/>
          <w:right w:w="240" w:type="dxa"/>
        </w:tblCellMar>
        <w:tblLook w:val="04A0" w:firstRow="1" w:lastRow="0" w:firstColumn="1" w:lastColumn="0" w:noHBand="0" w:noVBand="1"/>
      </w:tblPr>
      <w:tblGrid>
        <w:gridCol w:w="862"/>
        <w:gridCol w:w="4816"/>
        <w:gridCol w:w="3822"/>
      </w:tblGrid>
      <w:tr w:rsidR="00880809" w:rsidRPr="00880809" w:rsidTr="00423CC1">
        <w:trPr>
          <w:trHeight w:val="161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38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Cs w:val="22"/>
                <w:lang w:val="en-US" w:eastAsia="en-US"/>
              </w:rPr>
              <w:t>п/п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44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Наименование</w:t>
            </w:r>
            <w:proofErr w:type="spellEnd"/>
            <w:r w:rsidRPr="00880809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92" w:right="48" w:firstLine="144"/>
              <w:jc w:val="both"/>
              <w:rPr>
                <w:color w:val="000000"/>
                <w:szCs w:val="22"/>
                <w:lang w:eastAsia="en-US"/>
              </w:rPr>
            </w:pPr>
            <w:r w:rsidRPr="00880809">
              <w:rPr>
                <w:color w:val="000000"/>
                <w:szCs w:val="22"/>
                <w:lang w:eastAsia="en-US"/>
              </w:rPr>
              <w:t>Размер ежеквартального денежного поощрения в кратности к должностному окладу по замещаемой должности</w:t>
            </w:r>
          </w:p>
        </w:tc>
      </w:tr>
      <w:tr w:rsidR="00880809" w:rsidRPr="00880809" w:rsidTr="00423CC1">
        <w:trPr>
          <w:trHeight w:val="49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28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 w:val="26"/>
                <w:szCs w:val="22"/>
                <w:lang w:val="en-US" w:eastAsia="en-US"/>
              </w:rPr>
              <w:t>1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53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160" w:line="259" w:lineRule="auto"/>
              <w:rPr>
                <w:color w:val="000000"/>
                <w:szCs w:val="22"/>
                <w:lang w:val="en-US" w:eastAsia="en-US"/>
              </w:rPr>
            </w:pPr>
          </w:p>
        </w:tc>
      </w:tr>
      <w:tr w:rsidR="00880809" w:rsidRPr="00880809" w:rsidTr="00423CC1">
        <w:trPr>
          <w:trHeight w:val="49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19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 w:val="30"/>
                <w:szCs w:val="22"/>
                <w:lang w:val="en-US" w:eastAsia="en-US"/>
              </w:rPr>
              <w:t>1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Глава</w:t>
            </w:r>
            <w:proofErr w:type="spellEnd"/>
            <w:r w:rsidRPr="00880809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муниципального</w:t>
            </w:r>
            <w:proofErr w:type="spellEnd"/>
            <w:r w:rsidRPr="00880809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34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Cs w:val="22"/>
                <w:lang w:val="en-US" w:eastAsia="en-US"/>
              </w:rPr>
              <w:t>0,20</w:t>
            </w:r>
          </w:p>
        </w:tc>
      </w:tr>
    </w:tbl>
    <w:p w:rsidR="00880809" w:rsidRPr="00880809" w:rsidRDefault="00880809" w:rsidP="00880809">
      <w:pPr>
        <w:spacing w:after="0" w:line="259" w:lineRule="auto"/>
        <w:ind w:left="5861"/>
        <w:rPr>
          <w:noProof/>
          <w:color w:val="000000"/>
          <w:szCs w:val="22"/>
          <w:lang w:eastAsia="en-US"/>
        </w:rPr>
      </w:pPr>
    </w:p>
    <w:p w:rsidR="00880809" w:rsidRPr="00880809" w:rsidRDefault="00880809" w:rsidP="00880809">
      <w:pPr>
        <w:spacing w:after="0" w:line="259" w:lineRule="auto"/>
        <w:ind w:left="5861"/>
        <w:rPr>
          <w:noProof/>
          <w:color w:val="000000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jc w:val="both"/>
        <w:rPr>
          <w:color w:val="000000"/>
          <w:lang w:eastAsia="en-US"/>
        </w:rPr>
        <w:sectPr w:rsidR="00880809" w:rsidRPr="00880809" w:rsidSect="002B5CA0">
          <w:pgSz w:w="11906" w:h="16838"/>
          <w:pgMar w:top="0" w:right="850" w:bottom="0" w:left="1701" w:header="708" w:footer="708" w:gutter="0"/>
          <w:cols w:space="708"/>
          <w:docGrid w:linePitch="360"/>
        </w:sectPr>
      </w:pPr>
    </w:p>
    <w:p w:rsidR="00880809" w:rsidRPr="00880809" w:rsidRDefault="00880809" w:rsidP="00880809">
      <w:pPr>
        <w:spacing w:after="0" w:line="240" w:lineRule="auto"/>
        <w:ind w:right="163"/>
        <w:rPr>
          <w:b/>
          <w:color w:val="000000"/>
          <w:sz w:val="26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6273" w:right="163" w:firstLine="643"/>
        <w:rPr>
          <w:b/>
          <w:color w:val="000000"/>
          <w:sz w:val="26"/>
          <w:szCs w:val="22"/>
          <w:lang w:eastAsia="en-US"/>
        </w:rPr>
      </w:pPr>
    </w:p>
    <w:p w:rsidR="00880809" w:rsidRPr="00880809" w:rsidRDefault="00880809" w:rsidP="00880809">
      <w:pPr>
        <w:spacing w:after="0" w:line="240" w:lineRule="auto"/>
        <w:ind w:left="5861"/>
        <w:contextualSpacing/>
        <w:jc w:val="right"/>
        <w:rPr>
          <w:color w:val="000000"/>
          <w:szCs w:val="22"/>
          <w:lang w:eastAsia="en-US"/>
        </w:rPr>
      </w:pPr>
    </w:p>
    <w:p w:rsidR="00880809" w:rsidRPr="00880809" w:rsidRDefault="00880809" w:rsidP="00880809">
      <w:pPr>
        <w:spacing w:after="620" w:line="240" w:lineRule="auto"/>
        <w:ind w:left="6744" w:right="192" w:firstLine="163"/>
        <w:contextualSpacing/>
        <w:jc w:val="right"/>
        <w:rPr>
          <w:color w:val="000000"/>
          <w:sz w:val="24"/>
          <w:szCs w:val="22"/>
          <w:lang w:eastAsia="en-US"/>
        </w:rPr>
      </w:pPr>
      <w:r w:rsidRPr="00880809">
        <w:rPr>
          <w:color w:val="000000"/>
          <w:sz w:val="24"/>
          <w:szCs w:val="22"/>
          <w:lang w:eastAsia="en-US"/>
        </w:rPr>
        <w:t xml:space="preserve">Приложение №3 к настоящему положению от 27.12.2024 № 131 </w:t>
      </w:r>
    </w:p>
    <w:p w:rsidR="00880809" w:rsidRPr="00880809" w:rsidRDefault="00880809" w:rsidP="00880809">
      <w:pPr>
        <w:spacing w:after="620" w:line="240" w:lineRule="auto"/>
        <w:ind w:left="6744" w:right="192" w:firstLine="163"/>
        <w:contextualSpacing/>
        <w:jc w:val="right"/>
        <w:rPr>
          <w:color w:val="000000"/>
          <w:szCs w:val="22"/>
          <w:lang w:eastAsia="en-US"/>
        </w:rPr>
      </w:pPr>
    </w:p>
    <w:p w:rsidR="00880809" w:rsidRPr="00880809" w:rsidRDefault="00880809" w:rsidP="00880809">
      <w:pPr>
        <w:spacing w:after="0" w:line="259" w:lineRule="auto"/>
        <w:ind w:left="422" w:right="221" w:firstLine="1065"/>
        <w:jc w:val="both"/>
        <w:rPr>
          <w:b/>
          <w:color w:val="000000"/>
          <w:sz w:val="24"/>
          <w:szCs w:val="24"/>
          <w:lang w:eastAsia="en-US"/>
        </w:rPr>
      </w:pPr>
      <w:r w:rsidRPr="00880809">
        <w:rPr>
          <w:b/>
          <w:color w:val="000000"/>
          <w:sz w:val="24"/>
          <w:szCs w:val="24"/>
          <w:lang w:eastAsia="en-US"/>
        </w:rPr>
        <w:t>Размеры ежегодного денежного поощрения лиц, замещающих муниципальные должности в муниципальном образовании Алексеевский  сельсовет Асекеевского района Оренбургской области</w:t>
      </w:r>
    </w:p>
    <w:p w:rsidR="00880809" w:rsidRPr="00880809" w:rsidRDefault="00880809" w:rsidP="00880809">
      <w:pPr>
        <w:spacing w:after="0" w:line="259" w:lineRule="auto"/>
        <w:ind w:left="422" w:right="221" w:firstLine="1065"/>
        <w:jc w:val="both"/>
        <w:rPr>
          <w:color w:val="000000"/>
          <w:szCs w:val="22"/>
          <w:lang w:eastAsia="en-US"/>
        </w:rPr>
      </w:pPr>
    </w:p>
    <w:tbl>
      <w:tblPr>
        <w:tblW w:w="9500" w:type="dxa"/>
        <w:tblInd w:w="25" w:type="dxa"/>
        <w:tblCellMar>
          <w:top w:w="61" w:type="dxa"/>
          <w:left w:w="115" w:type="dxa"/>
          <w:right w:w="249" w:type="dxa"/>
        </w:tblCellMar>
        <w:tblLook w:val="04A0" w:firstRow="1" w:lastRow="0" w:firstColumn="1" w:lastColumn="0" w:noHBand="0" w:noVBand="1"/>
      </w:tblPr>
      <w:tblGrid>
        <w:gridCol w:w="861"/>
        <w:gridCol w:w="4823"/>
        <w:gridCol w:w="3816"/>
      </w:tblGrid>
      <w:tr w:rsidR="00880809" w:rsidRPr="00880809" w:rsidTr="00423CC1">
        <w:trPr>
          <w:trHeight w:val="163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19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Cs w:val="22"/>
                <w:lang w:val="en-US" w:eastAsia="en-US"/>
              </w:rPr>
              <w:t>п/п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19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Наименование</w:t>
            </w:r>
            <w:proofErr w:type="spellEnd"/>
            <w:r w:rsidRPr="00880809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67" w:right="48" w:firstLine="470"/>
              <w:jc w:val="both"/>
              <w:rPr>
                <w:color w:val="000000"/>
                <w:szCs w:val="22"/>
                <w:lang w:eastAsia="en-US"/>
              </w:rPr>
            </w:pPr>
            <w:r w:rsidRPr="00880809">
              <w:rPr>
                <w:color w:val="000000"/>
                <w:szCs w:val="22"/>
                <w:lang w:eastAsia="en-US"/>
              </w:rPr>
              <w:t>Размер ежегодного денежного поощрения в кратности к должностному окладу по замещаемой должности</w:t>
            </w:r>
          </w:p>
        </w:tc>
      </w:tr>
      <w:tr w:rsidR="00880809" w:rsidRPr="00880809" w:rsidTr="00423CC1">
        <w:trPr>
          <w:trHeight w:val="48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38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 w:val="30"/>
                <w:szCs w:val="22"/>
                <w:lang w:val="en-US" w:eastAsia="en-US"/>
              </w:rPr>
              <w:t>1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47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19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 w:val="26"/>
                <w:szCs w:val="22"/>
                <w:lang w:val="en-US" w:eastAsia="en-US"/>
              </w:rPr>
              <w:t>З</w:t>
            </w:r>
          </w:p>
        </w:tc>
      </w:tr>
      <w:tr w:rsidR="00880809" w:rsidRPr="00880809" w:rsidTr="00423CC1">
        <w:trPr>
          <w:trHeight w:val="49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38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 w:val="30"/>
                <w:szCs w:val="22"/>
                <w:lang w:val="en-US" w:eastAsia="en-US"/>
              </w:rPr>
              <w:t>1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Глава</w:t>
            </w:r>
            <w:proofErr w:type="spellEnd"/>
            <w:r w:rsidRPr="00880809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муниципального</w:t>
            </w:r>
            <w:proofErr w:type="spellEnd"/>
            <w:r w:rsidRPr="00880809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880809">
              <w:rPr>
                <w:color w:val="000000"/>
                <w:szCs w:val="2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0809" w:rsidRPr="00880809" w:rsidRDefault="00880809" w:rsidP="00880809">
            <w:pPr>
              <w:spacing w:after="0" w:line="259" w:lineRule="auto"/>
              <w:ind w:left="138"/>
              <w:jc w:val="center"/>
              <w:rPr>
                <w:color w:val="000000"/>
                <w:szCs w:val="22"/>
                <w:lang w:val="en-US" w:eastAsia="en-US"/>
              </w:rPr>
            </w:pPr>
            <w:r w:rsidRPr="00880809">
              <w:rPr>
                <w:color w:val="000000"/>
                <w:szCs w:val="22"/>
                <w:lang w:val="en-US" w:eastAsia="en-US"/>
              </w:rPr>
              <w:t>0,50</w:t>
            </w:r>
          </w:p>
        </w:tc>
      </w:tr>
    </w:tbl>
    <w:p w:rsidR="00880809" w:rsidRPr="00880809" w:rsidRDefault="00880809" w:rsidP="00880809">
      <w:pPr>
        <w:spacing w:after="0" w:line="259" w:lineRule="auto"/>
        <w:ind w:left="6130"/>
        <w:rPr>
          <w:color w:val="000000"/>
          <w:szCs w:val="22"/>
          <w:lang w:val="en-US" w:eastAsia="en-US"/>
        </w:rPr>
      </w:pPr>
    </w:p>
    <w:p w:rsidR="00C51039" w:rsidRDefault="00C51039">
      <w:bookmarkStart w:id="0" w:name="_GoBack"/>
      <w:bookmarkEnd w:id="0"/>
    </w:p>
    <w:sectPr w:rsidR="00C51039" w:rsidSect="00D6775D">
      <w:pgSz w:w="12240" w:h="16820"/>
      <w:pgMar w:top="700" w:right="710" w:bottom="1418" w:left="19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F76"/>
    <w:multiLevelType w:val="hybridMultilevel"/>
    <w:tmpl w:val="AEE4E316"/>
    <w:lvl w:ilvl="0" w:tplc="65AE23F4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466B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C32F8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8890A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84EC40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2653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8A08C8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7AEC6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BC2628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85"/>
    <w:rsid w:val="00157085"/>
    <w:rsid w:val="00880809"/>
    <w:rsid w:val="00C5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80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80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2026-06-25T09:39:00Z</dcterms:created>
  <dcterms:modified xsi:type="dcterms:W3CDTF">2026-06-25T09:40:00Z</dcterms:modified>
</cp:coreProperties>
</file>